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D9" w:rsidRDefault="00F172D9" w:rsidP="00F172D9">
      <w:pPr>
        <w:pStyle w:val="a4"/>
        <w:ind w:leftChars="200" w:left="420"/>
        <w:jc w:val="center"/>
        <w:rPr>
          <w:rStyle w:val="a5"/>
          <w:rFonts w:ascii="微软雅黑" w:eastAsia="微软雅黑" w:hAnsi="微软雅黑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proofErr w:type="gramStart"/>
      <w:r>
        <w:rPr>
          <w:rFonts w:ascii="微软雅黑" w:eastAsia="微软雅黑" w:hAnsi="微软雅黑" w:hint="eastAsia"/>
          <w:b/>
          <w:bCs/>
          <w:sz w:val="32"/>
          <w:szCs w:val="32"/>
        </w:rPr>
        <w:t>仲利国际租赁</w:t>
      </w:r>
      <w:proofErr w:type="gramEnd"/>
      <w:r>
        <w:rPr>
          <w:rFonts w:ascii="微软雅黑" w:eastAsia="微软雅黑" w:hAnsi="微软雅黑" w:hint="eastAsia"/>
          <w:b/>
          <w:bCs/>
          <w:sz w:val="32"/>
          <w:szCs w:val="32"/>
        </w:rPr>
        <w:t>有限公司招聘简章</w:t>
      </w:r>
      <w:bookmarkEnd w:id="22"/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 w:firstLine="480"/>
      </w:pPr>
      <w:proofErr w:type="gramStart"/>
      <w:r>
        <w:rPr>
          <w:rFonts w:ascii="微软雅黑" w:eastAsia="微软雅黑" w:hAnsi="微软雅黑" w:hint="eastAsia"/>
        </w:rPr>
        <w:t>仲利国际租赁</w:t>
      </w:r>
      <w:proofErr w:type="gramEnd"/>
      <w:r>
        <w:rPr>
          <w:rFonts w:ascii="微软雅黑" w:eastAsia="微软雅黑" w:hAnsi="微软雅黑" w:hint="eastAsia"/>
        </w:rPr>
        <w:t>有限公司为国内</w:t>
      </w:r>
      <w:r>
        <w:rPr>
          <w:rFonts w:ascii="微软雅黑" w:eastAsia="微软雅黑" w:hAnsi="微软雅黑" w:hint="eastAsia"/>
          <w:u w:val="single"/>
        </w:rPr>
        <w:t>第一家</w:t>
      </w:r>
      <w:r>
        <w:rPr>
          <w:rFonts w:ascii="微软雅黑" w:eastAsia="微软雅黑" w:hAnsi="微软雅黑" w:hint="eastAsia"/>
        </w:rPr>
        <w:t>经商务部批准</w:t>
      </w:r>
      <w:proofErr w:type="gramStart"/>
      <w:r>
        <w:rPr>
          <w:rFonts w:ascii="微软雅黑" w:eastAsia="微软雅黑" w:hAnsi="微软雅黑" w:hint="eastAsia"/>
        </w:rPr>
        <w:t>之外商</w:t>
      </w:r>
      <w:proofErr w:type="gramEnd"/>
      <w:r>
        <w:rPr>
          <w:rFonts w:ascii="微软雅黑" w:eastAsia="微软雅黑" w:hAnsi="微软雅黑" w:hint="eastAsia"/>
        </w:rPr>
        <w:t>独资租赁公司；企业团成立四十年，稳踞台湾地区租赁产业龙头地位，租赁市场占有率43%，并排名服务业前三十强。中</w:t>
      </w:r>
      <w:proofErr w:type="gramStart"/>
      <w:r>
        <w:rPr>
          <w:rFonts w:ascii="微软雅黑" w:eastAsia="微软雅黑" w:hAnsi="微软雅黑" w:hint="eastAsia"/>
        </w:rPr>
        <w:t>租企业团国外</w:t>
      </w:r>
      <w:proofErr w:type="gramEnd"/>
      <w:r>
        <w:rPr>
          <w:rFonts w:ascii="微软雅黑" w:eastAsia="微软雅黑" w:hAnsi="微软雅黑" w:hint="eastAsia"/>
        </w:rPr>
        <w:t>经营据点：洛杉矶、旧金山、曼谷、胡志明市、河内、马来西亚、伦敦、俄罗斯、菲律宾；</w:t>
      </w:r>
      <w:r>
        <w:rPr>
          <w:rFonts w:ascii="微软雅黑" w:eastAsia="微软雅黑" w:hAnsi="微软雅黑" w:hint="eastAsia"/>
          <w:u w:val="single"/>
        </w:rPr>
        <w:t>2011年12月13日中租控股顺利在台湾证券交易所挂牌上市</w:t>
      </w:r>
      <w:r>
        <w:rPr>
          <w:rFonts w:ascii="微软雅黑" w:eastAsia="微软雅黑" w:hAnsi="微软雅黑" w:hint="eastAsia"/>
        </w:rPr>
        <w:t>，股票代码5871，简称：Ｆ-中租，成为首家回台上市的财务融资公司。我们诚邀您加入，与我们共创亚太地区卓越的财务金融公司！</w:t>
      </w:r>
    </w:p>
    <w:p w:rsidR="00F172D9" w:rsidRDefault="00F172D9" w:rsidP="00F172D9">
      <w:pPr>
        <w:pStyle w:val="a4"/>
        <w:spacing w:line="320" w:lineRule="exact"/>
        <w:ind w:leftChars="200" w:left="420" w:firstLine="48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仲利国际租赁</w:t>
      </w:r>
      <w:proofErr w:type="gramEnd"/>
      <w:r>
        <w:rPr>
          <w:rFonts w:ascii="微软雅黑" w:eastAsia="微软雅黑" w:hAnsi="微软雅黑" w:hint="eastAsia"/>
        </w:rPr>
        <w:t>有限公司成立于</w:t>
      </w:r>
      <w:r>
        <w:rPr>
          <w:rFonts w:ascii="微软雅黑" w:eastAsia="微软雅黑" w:hAnsi="微软雅黑" w:hint="eastAsia"/>
          <w:u w:val="single"/>
        </w:rPr>
        <w:t>2005年</w:t>
      </w:r>
      <w:r>
        <w:rPr>
          <w:rFonts w:ascii="微软雅黑" w:eastAsia="微软雅黑" w:hAnsi="微软雅黑" w:hint="eastAsia"/>
        </w:rPr>
        <w:t>，总部设立于上海，为台湾租赁业龙头中租控股公司100%投资，并设有</w:t>
      </w:r>
      <w:proofErr w:type="gramStart"/>
      <w:r>
        <w:rPr>
          <w:rFonts w:ascii="微软雅黑" w:eastAsia="微软雅黑" w:hAnsi="微软雅黑" w:hint="eastAsia"/>
        </w:rPr>
        <w:t>子公司仲利国际贸易</w:t>
      </w:r>
      <w:proofErr w:type="gramEnd"/>
      <w:r>
        <w:rPr>
          <w:rFonts w:ascii="微软雅黑" w:eastAsia="微软雅黑" w:hAnsi="微软雅黑" w:hint="eastAsia"/>
        </w:rPr>
        <w:t>(上海)有限公司和仲津国际租赁有限公司，其中仲津国际租赁有限公司设立于天津。近年以倍数成长速度，每年以3-5个新网点设立为目标，现有</w:t>
      </w:r>
      <w:r>
        <w:rPr>
          <w:rFonts w:ascii="微软雅黑" w:eastAsia="微软雅黑" w:hAnsi="微软雅黑" w:hint="eastAsia"/>
          <w:u w:val="single"/>
        </w:rPr>
        <w:t>41个营销网点及8个专业金融服务事业部</w:t>
      </w:r>
      <w:r>
        <w:rPr>
          <w:rFonts w:ascii="微软雅黑" w:eastAsia="微软雅黑" w:hAnsi="微软雅黑" w:hint="eastAsia"/>
        </w:rPr>
        <w:t>，业务遍布全国。公司自成立以来，在政府相关部门的支持与母公司优秀团队的带领下，充分发挥融资租赁快捷便利的特点，提供设备融资服务，涉及行业包括电子科技、工程机械、纺织印染、金属加工、钢铁制作、精密五金、塑胶化工等。成立十多年来，累计业务投放额逾</w:t>
      </w:r>
      <w:r>
        <w:rPr>
          <w:rFonts w:ascii="微软雅黑" w:eastAsia="微软雅黑" w:hAnsi="微软雅黑" w:hint="eastAsia"/>
          <w:u w:val="single"/>
        </w:rPr>
        <w:t>7</w:t>
      </w:r>
      <w:proofErr w:type="gramStart"/>
      <w:r>
        <w:rPr>
          <w:rFonts w:ascii="微软雅黑" w:eastAsia="微软雅黑" w:hAnsi="微软雅黑" w:hint="eastAsia"/>
          <w:u w:val="single"/>
        </w:rPr>
        <w:t>百亿</w:t>
      </w:r>
      <w:proofErr w:type="gramEnd"/>
      <w:r>
        <w:rPr>
          <w:rFonts w:ascii="微软雅黑" w:eastAsia="微软雅黑" w:hAnsi="微软雅黑" w:hint="eastAsia"/>
          <w:u w:val="single"/>
        </w:rPr>
        <w:t>人民币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  <w:u w:val="single"/>
        </w:rPr>
        <w:t>服务企业逾两万家</w:t>
      </w:r>
      <w:r>
        <w:rPr>
          <w:rFonts w:ascii="微软雅黑" w:eastAsia="微软雅黑" w:hAnsi="微软雅黑" w:hint="eastAsia"/>
        </w:rPr>
        <w:t>，为客户提供系统化、全方位、一站式的金融服务，以成为中小企业成长的伙伴。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</w:rPr>
      </w:pPr>
      <w:bookmarkStart w:id="24" w:name="OLE_LINK28"/>
      <w:r>
        <w:rPr>
          <w:rStyle w:val="a5"/>
          <w:rFonts w:ascii="微软雅黑" w:eastAsia="微软雅黑" w:hAnsi="微软雅黑" w:hint="eastAsia"/>
          <w:highlight w:val="yellow"/>
        </w:rPr>
        <w:t>人事制度简介</w:t>
      </w:r>
      <w:bookmarkEnd w:id="24"/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</w:rPr>
        <w:t>（一）福利制度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1)    舒适办公环境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2)    丰富多彩的社团活动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3)    五险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一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金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4)    商业保险（补充医疗保险）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5)    年度体检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6)    午餐补贴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7)    生活补贴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8)    年度旅游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 xml:space="preserve">9)    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尾牙晚会</w:t>
      </w:r>
      <w:proofErr w:type="gramEnd"/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10)    艺术欣赏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11)    节日/生日礼金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12)    生育/结婚/丧葬礼金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13)    在职进修补贴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14)    优于法规的年休假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</w:rPr>
        <w:t>（二）薪资制度（年薪具有市场竞争力）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1)月薪12个月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2)考勤奖金1个月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3)考绩奖金1个月（视绩效表现）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4)年终分红奖金1-8个月（视绩效表现）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5)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业审法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变动激励奖金1-24个月（绩效好的同仁奖金无上限）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  <w:highlight w:val="yellow"/>
        </w:rPr>
        <w:t>教育训练简介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</w:rPr>
        <w:t>（一）完整的教育训练体系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仲利的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培训发展体系包含面授课程（课堂训练）、e-Learning在线课程和师徒制三大部分，构成一个整合式的训练架构，同仁可以享受多元化的学习管道。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</w:rPr>
        <w:t>（二）完善的岗位轮调制度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岗位轮调是最好的培训方式之一，公司强调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且落实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岗位之间的轮调，因此公司很多同仁未来都会具备业务推广、风险管理等双重职能，更具竞争力。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</w:rPr>
        <w:t>（三）行之有效的师徒制度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师徒制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是仲利国际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培训体系的核心，透过师父与徒弟之间的经验传承，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让仲利的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核心竞争优势可以完整地灌输到每个新进人员身上。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  <w:highlight w:val="yellow"/>
        </w:rPr>
        <w:t>透明的升迁制度：明确订定及公开各职位晋升之年资及绩效标准。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</w:rPr>
        <w:t>客观及量化的考核制度：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仲利国际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依职位属性设计不同的工作绩效评估方式。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（一）业务团队以KPI进行工作成果评估，透过客观的数量化评估指标，了解业务人员整年的工作绩效表现。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（二）幕僚团队以MBO作为考核工具，定期检视各工作项目的达成状况。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仲利国际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致力于创造客观透明的绩效考核制度，以提供员工公平竞争的工作环境。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  <w:highlight w:val="yellow"/>
        </w:rPr>
        <w:t>营运分公司（计划招募</w:t>
      </w:r>
      <w:r w:rsidR="005E545C">
        <w:rPr>
          <w:rStyle w:val="a5"/>
          <w:rFonts w:ascii="微软雅黑" w:eastAsia="微软雅黑" w:hAnsi="微软雅黑" w:hint="eastAsia"/>
          <w:highlight w:val="yellow"/>
        </w:rPr>
        <w:t>25</w:t>
      </w:r>
      <w:r>
        <w:rPr>
          <w:rStyle w:val="a5"/>
          <w:rFonts w:ascii="微软雅黑" w:eastAsia="微软雅黑" w:hAnsi="微软雅黑" w:hint="eastAsia"/>
          <w:highlight w:val="yellow"/>
        </w:rPr>
        <w:t>0人）：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华南区：深圳/广州/中山/东莞</w:t>
      </w:r>
      <w:r w:rsidR="005E545C">
        <w:rPr>
          <w:rStyle w:val="a5"/>
          <w:rFonts w:ascii="微软雅黑" w:eastAsia="微软雅黑" w:hAnsi="微软雅黑" w:hint="eastAsia"/>
          <w:b w:val="0"/>
          <w:bCs w:val="0"/>
        </w:rPr>
        <w:t>/南宁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福建区：厦门/福州/泉州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西部区：重庆/成都/西安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华中区：长沙/武汉/南昌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华东区：上海/苏州/南京/合肥/无锡/扬州/南通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东南区：温州/杭州/金华/台州/宁波</w:t>
      </w:r>
      <w:r w:rsidR="005E545C">
        <w:rPr>
          <w:rStyle w:val="a5"/>
          <w:rFonts w:ascii="微软雅黑" w:eastAsia="微软雅黑" w:hAnsi="微软雅黑" w:hint="eastAsia"/>
          <w:b w:val="0"/>
          <w:bCs w:val="0"/>
        </w:rPr>
        <w:t>/嘉兴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华北区：天津/北京/石家庄/郑州</w:t>
      </w:r>
      <w:r w:rsidR="005E545C">
        <w:rPr>
          <w:rStyle w:val="a5"/>
          <w:rFonts w:ascii="微软雅黑" w:eastAsia="微软雅黑" w:hAnsi="微软雅黑" w:hint="eastAsia"/>
          <w:b w:val="0"/>
          <w:bCs w:val="0"/>
        </w:rPr>
        <w:t>/保定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山东区：青岛/济南/徐州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东北区：沈阳/大连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proofErr w:type="gramStart"/>
      <w:r>
        <w:rPr>
          <w:rStyle w:val="a5"/>
          <w:rFonts w:ascii="微软雅黑" w:eastAsia="微软雅黑" w:hAnsi="微软雅黑" w:hint="eastAsia"/>
          <w:highlight w:val="yellow"/>
        </w:rPr>
        <w:t>热招职位</w:t>
      </w:r>
      <w:proofErr w:type="gramEnd"/>
      <w:r>
        <w:rPr>
          <w:rStyle w:val="a5"/>
          <w:rFonts w:ascii="微软雅黑" w:eastAsia="微软雅黑" w:hAnsi="微软雅黑" w:hint="eastAsia"/>
          <w:highlight w:val="yellow"/>
        </w:rPr>
        <w:t>：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</w:rPr>
        <w:t>融资租赁业务岗（客户经理）：（底薪5K~8K）（全国）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bookmarkStart w:id="25" w:name="OLE_LINK24"/>
      <w:r>
        <w:rPr>
          <w:rStyle w:val="a5"/>
          <w:rFonts w:ascii="微软雅黑" w:eastAsia="微软雅黑" w:hAnsi="微软雅黑" w:hint="eastAsia"/>
          <w:b w:val="0"/>
          <w:bCs w:val="0"/>
        </w:rPr>
        <w:t>1</w:t>
      </w:r>
      <w:bookmarkEnd w:id="25"/>
      <w:r>
        <w:rPr>
          <w:rStyle w:val="a5"/>
          <w:rFonts w:ascii="微软雅黑" w:eastAsia="微软雅黑" w:hAnsi="微软雅黑" w:hint="eastAsia"/>
          <w:b w:val="0"/>
          <w:bCs w:val="0"/>
        </w:rPr>
        <w:t>、搜集产业及客户的动态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讯息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，完成市场开拓与营销活动；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2、开发客户、拜访沟通、挖掘需求、架构租赁项目并完成业绩指标；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3、拟定租赁业务流程的各类文件、合同，并负责谈判与签约；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</w:pPr>
      <w:r>
        <w:rPr>
          <w:rStyle w:val="a5"/>
          <w:rFonts w:ascii="微软雅黑" w:eastAsia="微软雅黑" w:hAnsi="微软雅黑" w:hint="eastAsia"/>
          <w:b w:val="0"/>
          <w:bCs w:val="0"/>
        </w:rPr>
        <w:t>4、持续关注客户经营状况，及时完成租金回收等管理工作。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</w:rPr>
      </w:pP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</w:rPr>
        <w:t>风险控制岗：（底薪5K~8K）（全国）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bookmarkStart w:id="26" w:name="OLE_LINK25"/>
      <w:r>
        <w:rPr>
          <w:rStyle w:val="a5"/>
          <w:rFonts w:ascii="微软雅黑" w:eastAsia="微软雅黑" w:hAnsi="微软雅黑" w:hint="eastAsia"/>
          <w:b w:val="0"/>
          <w:bCs w:val="0"/>
        </w:rPr>
        <w:lastRenderedPageBreak/>
        <w:t>1</w:t>
      </w:r>
      <w:bookmarkEnd w:id="26"/>
      <w:r>
        <w:rPr>
          <w:rStyle w:val="a5"/>
          <w:rFonts w:ascii="微软雅黑" w:eastAsia="微软雅黑" w:hAnsi="微软雅黑" w:hint="eastAsia"/>
          <w:b w:val="0"/>
          <w:bCs w:val="0"/>
        </w:rPr>
        <w:t>、负责对客户进行资信商业调查及行业市场分析；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2、通过资料分析、实地考察、外部照会等方式给主管提供决策依据；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3、撰写风险评估报告并出具风险防范建议；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4、跟踪租赁项目执行情况，负责回访逾期客户并对高风险产品提出建议；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5、通过进行数据统计和信息处理，协助完善风险控管流程与体系。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</w:p>
    <w:p w:rsidR="00F172D9" w:rsidRDefault="00F172D9" w:rsidP="00F172D9">
      <w:pPr>
        <w:pStyle w:val="a4"/>
        <w:spacing w:before="0" w:beforeAutospacing="0" w:after="0" w:afterAutospacing="0" w:line="320" w:lineRule="exact"/>
        <w:ind w:firstLine="36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</w:rPr>
        <w:t>以上岗位要求：</w:t>
      </w:r>
    </w:p>
    <w:p w:rsidR="00F172D9" w:rsidRDefault="00F172D9" w:rsidP="005E545C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本科及以上学历；</w:t>
      </w:r>
      <w:r>
        <w:rPr>
          <w:rStyle w:val="a5"/>
          <w:rFonts w:ascii="微软雅黑" w:eastAsia="微软雅黑" w:hAnsi="微软雅黑" w:hint="eastAsia"/>
          <w:b w:val="0"/>
          <w:bCs w:val="0"/>
          <w:highlight w:val="yellow"/>
        </w:rPr>
        <w:t>业务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  <w:highlight w:val="yellow"/>
        </w:rPr>
        <w:t>岗专业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  <w:highlight w:val="yellow"/>
        </w:rPr>
        <w:t>不限</w:t>
      </w:r>
      <w:r>
        <w:rPr>
          <w:rStyle w:val="a5"/>
          <w:rFonts w:ascii="微软雅黑" w:eastAsia="微软雅黑" w:hAnsi="微软雅黑" w:hint="eastAsia"/>
          <w:b w:val="0"/>
          <w:bCs w:val="0"/>
        </w:rPr>
        <w:t xml:space="preserve">； 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 xml:space="preserve">具有良好的沟通能力、抗压能力以及团队合作能力； 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具有相关实习或工作经验者尤佳。</w:t>
      </w:r>
    </w:p>
    <w:p w:rsidR="00F172D9" w:rsidRDefault="00F172D9" w:rsidP="00F172D9">
      <w:pPr>
        <w:ind w:leftChars="200" w:left="420"/>
        <w:rPr>
          <w:rFonts w:ascii="宋体" w:hAnsi="宋体"/>
        </w:rPr>
      </w:pP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highlight w:val="yellow"/>
        </w:rPr>
      </w:pPr>
      <w:r>
        <w:rPr>
          <w:rStyle w:val="a5"/>
          <w:rFonts w:ascii="微软雅黑" w:eastAsia="微软雅黑" w:hAnsi="微软雅黑" w:hint="eastAsia"/>
          <w:highlight w:val="yellow"/>
        </w:rPr>
        <w:t>其他需求岗位及部门：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720"/>
      </w:tblGrid>
      <w:tr w:rsidR="00F172D9" w:rsidTr="00F172D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D9" w:rsidRDefault="00F172D9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</w:rPr>
            </w:pPr>
            <w:r>
              <w:rPr>
                <w:rStyle w:val="a5"/>
                <w:rFonts w:ascii="微软雅黑" w:eastAsia="微软雅黑" w:hAnsi="微软雅黑" w:hint="eastAsia"/>
              </w:rPr>
              <w:t>需求部门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D9" w:rsidRDefault="00F172D9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</w:rPr>
            </w:pPr>
            <w:r>
              <w:rPr>
                <w:rStyle w:val="a5"/>
                <w:rFonts w:ascii="微软雅黑" w:eastAsia="微软雅黑" w:hAnsi="微软雅黑" w:hint="eastAsia"/>
              </w:rPr>
              <w:t>需求岗位</w:t>
            </w:r>
          </w:p>
        </w:tc>
      </w:tr>
      <w:tr w:rsidR="005E545C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5C" w:rsidRPr="004F05CD" w:rsidRDefault="005E545C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Cs w:val="0"/>
              </w:rPr>
            </w:pPr>
            <w:r w:rsidRPr="004F05CD">
              <w:rPr>
                <w:rStyle w:val="a5"/>
                <w:rFonts w:ascii="微软雅黑" w:eastAsia="微软雅黑" w:hAnsi="微软雅黑" w:hint="eastAsia"/>
                <w:bCs w:val="0"/>
              </w:rPr>
              <w:t>供货商营销部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45C" w:rsidRDefault="005E545C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供货商营销岗</w:t>
            </w:r>
          </w:p>
        </w:tc>
      </w:tr>
      <w:tr w:rsidR="004F05CD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P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Cs w:val="0"/>
              </w:rPr>
            </w:pPr>
            <w:r w:rsidRPr="004F05CD">
              <w:rPr>
                <w:rStyle w:val="a5"/>
                <w:rFonts w:ascii="微软雅黑" w:eastAsia="微软雅黑" w:hAnsi="微软雅黑" w:hint="eastAsia"/>
                <w:bCs w:val="0"/>
              </w:rPr>
              <w:t>营建运输金融部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商用</w:t>
            </w:r>
            <w:proofErr w:type="gramStart"/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车业务岗</w:t>
            </w:r>
            <w:proofErr w:type="gramEnd"/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、工程机械业务岗</w:t>
            </w:r>
          </w:p>
        </w:tc>
      </w:tr>
      <w:tr w:rsidR="004F05CD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P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Cs w:val="0"/>
              </w:rPr>
            </w:pPr>
            <w:r w:rsidRPr="004F05CD">
              <w:rPr>
                <w:rStyle w:val="a5"/>
                <w:rFonts w:ascii="微软雅黑" w:eastAsia="微软雅黑" w:hAnsi="微软雅黑" w:hint="eastAsia"/>
                <w:bCs w:val="0"/>
              </w:rPr>
              <w:t>汽车租赁部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汽车租赁业务岗、</w:t>
            </w:r>
            <w:proofErr w:type="gramStart"/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微企业</w:t>
            </w:r>
            <w:proofErr w:type="gramEnd"/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业务岗、车辆管理岗</w:t>
            </w:r>
          </w:p>
        </w:tc>
      </w:tr>
      <w:tr w:rsidR="004F05CD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P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Cs w:val="0"/>
              </w:rPr>
            </w:pPr>
            <w:r w:rsidRPr="004F05CD">
              <w:rPr>
                <w:rStyle w:val="a5"/>
                <w:rFonts w:ascii="微软雅黑" w:eastAsia="微软雅黑" w:hAnsi="微软雅黑" w:hint="eastAsia"/>
                <w:bCs w:val="0"/>
              </w:rPr>
              <w:t>小车金融业务部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小车金融业务岗</w:t>
            </w:r>
          </w:p>
        </w:tc>
      </w:tr>
      <w:tr w:rsidR="004F05CD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P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Cs w:val="0"/>
              </w:rPr>
            </w:pPr>
            <w:r w:rsidRPr="004F05CD">
              <w:rPr>
                <w:rStyle w:val="a5"/>
                <w:rFonts w:ascii="微软雅黑" w:eastAsia="微软雅黑" w:hAnsi="微软雅黑" w:hint="eastAsia"/>
                <w:bCs w:val="0"/>
              </w:rPr>
              <w:t>医疗事业部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医疗租赁金融业务岗</w:t>
            </w:r>
          </w:p>
        </w:tc>
      </w:tr>
      <w:tr w:rsidR="004F05CD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P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Cs w:val="0"/>
              </w:rPr>
            </w:pPr>
            <w:r w:rsidRPr="004F05CD">
              <w:rPr>
                <w:rStyle w:val="a5"/>
                <w:rFonts w:ascii="微软雅黑" w:eastAsia="微软雅黑" w:hAnsi="微软雅黑" w:hint="eastAsia"/>
                <w:bCs w:val="0"/>
              </w:rPr>
              <w:t>渔业金融部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渔业金融业务岗</w:t>
            </w:r>
          </w:p>
        </w:tc>
      </w:tr>
      <w:tr w:rsidR="004F05CD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P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Cs w:val="0"/>
              </w:rPr>
            </w:pPr>
            <w:r w:rsidRPr="004F05CD">
              <w:rPr>
                <w:rStyle w:val="a5"/>
                <w:rFonts w:ascii="微软雅黑" w:eastAsia="微软雅黑" w:hAnsi="微软雅黑" w:hint="eastAsia"/>
                <w:bCs w:val="0"/>
              </w:rPr>
              <w:t>保险金融营销部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保险金融业务岗、保险金融管理岗</w:t>
            </w:r>
          </w:p>
        </w:tc>
      </w:tr>
      <w:tr w:rsidR="005E545C" w:rsidTr="00F172D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45C" w:rsidRPr="004F05CD" w:rsidRDefault="004F05CD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</w:rPr>
            </w:pPr>
            <w:r w:rsidRPr="004F05CD">
              <w:rPr>
                <w:rStyle w:val="a5"/>
                <w:rFonts w:ascii="微软雅黑" w:eastAsia="微软雅黑" w:hAnsi="微软雅黑" w:hint="eastAsia"/>
              </w:rPr>
              <w:t>渠道业务开发部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45C" w:rsidRPr="004F05CD" w:rsidRDefault="004F05CD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 w:rsidRPr="004F05CD"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渠道业务开发岗</w:t>
            </w:r>
          </w:p>
        </w:tc>
      </w:tr>
      <w:tr w:rsidR="004F05CD" w:rsidTr="00F172D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5CD" w:rsidRPr="004F05CD" w:rsidRDefault="004F05CD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</w:rPr>
            </w:pPr>
            <w:r w:rsidRPr="004F05CD">
              <w:rPr>
                <w:rStyle w:val="a5"/>
                <w:rFonts w:ascii="微软雅黑" w:eastAsia="微软雅黑" w:hAnsi="微软雅黑" w:hint="eastAsia"/>
              </w:rPr>
              <w:t>外资专案部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5CD" w:rsidRPr="004F05CD" w:rsidRDefault="004F05CD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外资专案业务岗</w:t>
            </w:r>
          </w:p>
        </w:tc>
      </w:tr>
      <w:tr w:rsidR="004F05CD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人力资源部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人力资源岗</w:t>
            </w:r>
          </w:p>
        </w:tc>
      </w:tr>
      <w:tr w:rsidR="004F05CD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行政部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行政岗</w:t>
            </w:r>
          </w:p>
        </w:tc>
      </w:tr>
      <w:tr w:rsidR="004F05CD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信息部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软件开发岗、设备维护岗、网络工程师、系统工程师</w:t>
            </w:r>
          </w:p>
        </w:tc>
      </w:tr>
      <w:tr w:rsidR="004F05CD" w:rsidTr="00BD725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财会部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CD" w:rsidRDefault="004F05CD" w:rsidP="00BD7257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财务岗、会计岗</w:t>
            </w:r>
          </w:p>
        </w:tc>
      </w:tr>
      <w:tr w:rsidR="00F172D9" w:rsidTr="00F172D9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D9" w:rsidRDefault="00F172D9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法</w:t>
            </w:r>
            <w:proofErr w:type="gramStart"/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务</w:t>
            </w:r>
            <w:proofErr w:type="gramEnd"/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D9" w:rsidRDefault="00F172D9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法</w:t>
            </w:r>
            <w:proofErr w:type="gramStart"/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务</w:t>
            </w:r>
            <w:proofErr w:type="gramEnd"/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催收岗、文件审核岗、法律咨询</w:t>
            </w:r>
          </w:p>
        </w:tc>
      </w:tr>
      <w:tr w:rsidR="00F172D9" w:rsidTr="00F172D9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D9" w:rsidRDefault="00F172D9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企划部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D9" w:rsidRDefault="00F172D9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业务/审查/法</w:t>
            </w:r>
            <w:proofErr w:type="gramStart"/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务</w:t>
            </w:r>
            <w:proofErr w:type="gramEnd"/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管理岗、互联网行销</w:t>
            </w:r>
          </w:p>
        </w:tc>
      </w:tr>
      <w:tr w:rsidR="00F172D9" w:rsidTr="00F172D9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D9" w:rsidRDefault="00F172D9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稽核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D9" w:rsidRDefault="00F172D9">
            <w:pPr>
              <w:pStyle w:val="a4"/>
              <w:spacing w:before="0" w:beforeAutospacing="0" w:after="0" w:afterAutospacing="0" w:line="320" w:lineRule="exact"/>
              <w:rPr>
                <w:rStyle w:val="a5"/>
                <w:rFonts w:ascii="微软雅黑" w:eastAsia="微软雅黑" w:hAnsi="微软雅黑"/>
                <w:b w:val="0"/>
                <w:bCs w:val="0"/>
              </w:rPr>
            </w:pPr>
            <w:r>
              <w:rPr>
                <w:rStyle w:val="a5"/>
                <w:rFonts w:ascii="微软雅黑" w:eastAsia="微软雅黑" w:hAnsi="微软雅黑" w:hint="eastAsia"/>
                <w:b w:val="0"/>
                <w:bCs w:val="0"/>
              </w:rPr>
              <w:t>稽核岗</w:t>
            </w:r>
          </w:p>
        </w:tc>
      </w:tr>
    </w:tbl>
    <w:p w:rsidR="00F172D9" w:rsidRDefault="00F172D9" w:rsidP="00F172D9">
      <w:pPr>
        <w:pStyle w:val="a4"/>
        <w:spacing w:before="0" w:beforeAutospacing="0" w:after="0" w:afterAutospacing="0" w:line="320" w:lineRule="exact"/>
        <w:ind w:firstLine="480"/>
        <w:rPr>
          <w:rStyle w:val="a5"/>
          <w:rFonts w:ascii="微软雅黑" w:eastAsia="微软雅黑" w:hAnsi="微软雅黑"/>
        </w:rPr>
      </w:pP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</w:rPr>
        <w:t>招聘流程：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网申----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简历初筛---在线测评---面试----录取----签订三方协议---入职</w:t>
      </w:r>
    </w:p>
    <w:p w:rsidR="00F172D9" w:rsidRDefault="00F172D9" w:rsidP="00F172D9">
      <w:pPr>
        <w:pStyle w:val="a4"/>
        <w:spacing w:line="320" w:lineRule="exact"/>
        <w:ind w:leftChars="200" w:left="420"/>
        <w:rPr>
          <w:rStyle w:val="a5"/>
          <w:rFonts w:ascii="微软雅黑" w:eastAsia="微软雅黑" w:hAnsi="微软雅黑"/>
        </w:rPr>
      </w:pPr>
      <w:r>
        <w:rPr>
          <w:rStyle w:val="a5"/>
          <w:rFonts w:ascii="微软雅黑" w:eastAsia="微软雅黑" w:hAnsi="微软雅黑" w:hint="eastAsia"/>
        </w:rPr>
        <w:t>联系方式：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官网地址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：</w:t>
      </w:r>
      <w:r w:rsidRPr="004F05CD">
        <w:rPr>
          <w:rFonts w:ascii="微软雅黑" w:eastAsia="微软雅黑" w:hAnsi="微软雅黑" w:hint="eastAsia"/>
        </w:rPr>
        <w:t>http://www.chailease.com.cn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3"/>
          <w:rFonts w:ascii="微软雅黑" w:eastAsia="微软雅黑" w:hAnsi="微软雅黑"/>
        </w:rPr>
      </w:pPr>
      <w:bookmarkStart w:id="27" w:name="OLE_LINK27"/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网申地址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：</w:t>
      </w:r>
      <w:bookmarkEnd w:id="27"/>
      <w:r w:rsidR="004F05CD">
        <w:rPr>
          <w:rStyle w:val="fontstyle01"/>
          <w:rFonts w:hint="default"/>
        </w:rPr>
        <w:t xml:space="preserve">http://chailease.zhiye.com/xjobs </w:t>
      </w:r>
      <w:r w:rsidR="004F05CD">
        <w:rPr>
          <w:rStyle w:val="fontstyle01"/>
          <w:rFonts w:hint="default"/>
          <w:color w:val="000000"/>
        </w:rPr>
        <w:t>（PC端）</w:t>
      </w:r>
    </w:p>
    <w:p w:rsidR="004F05CD" w:rsidRDefault="004F05CD" w:rsidP="004F05CD">
      <w:pPr>
        <w:pStyle w:val="a4"/>
        <w:spacing w:before="0" w:beforeAutospacing="0" w:after="0" w:afterAutospacing="0" w:line="320" w:lineRule="exact"/>
        <w:ind w:leftChars="200" w:left="420" w:firstLineChars="500" w:firstLine="120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fontstyle01"/>
          <w:rFonts w:hint="default"/>
        </w:rPr>
        <w:t>https://chailease.m.zhiye.com/</w:t>
      </w:r>
      <w:r>
        <w:rPr>
          <w:rStyle w:val="fontstyle01"/>
          <w:rFonts w:hint="default"/>
          <w:color w:val="000000"/>
        </w:rPr>
        <w:t>（移动端）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投递方式：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企业官网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/前程无忧/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智联招聘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/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大街网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/应届生网/中华英才网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关注公众号：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仲利国际租赁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招聘(可</w:t>
      </w:r>
      <w:proofErr w:type="gramStart"/>
      <w:r>
        <w:rPr>
          <w:rStyle w:val="a5"/>
          <w:rFonts w:ascii="微软雅黑" w:eastAsia="微软雅黑" w:hAnsi="微软雅黑" w:hint="eastAsia"/>
          <w:b w:val="0"/>
          <w:bCs w:val="0"/>
        </w:rPr>
        <w:t>在线网申</w:t>
      </w:r>
      <w:proofErr w:type="gramEnd"/>
      <w:r>
        <w:rPr>
          <w:rStyle w:val="a5"/>
          <w:rFonts w:ascii="微软雅黑" w:eastAsia="微软雅黑" w:hAnsi="微软雅黑" w:hint="eastAsia"/>
          <w:b w:val="0"/>
          <w:bCs w:val="0"/>
        </w:rPr>
        <w:t>)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电话：021-52080101（上海总部）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Style w:val="a5"/>
          <w:rFonts w:ascii="微软雅黑" w:eastAsia="微软雅黑" w:hAnsi="微软雅黑" w:hint="eastAsia"/>
          <w:b w:val="0"/>
          <w:bCs w:val="0"/>
        </w:rPr>
        <w:t>地址：上海市长宁区金钟路631弄1号楼（上海总部）</w:t>
      </w:r>
    </w:p>
    <w:p w:rsidR="00F172D9" w:rsidRDefault="00F172D9" w:rsidP="00F172D9">
      <w:pPr>
        <w:pStyle w:val="a4"/>
        <w:spacing w:before="0" w:beforeAutospacing="0" w:after="0" w:afterAutospacing="0" w:line="320" w:lineRule="exact"/>
        <w:ind w:leftChars="200" w:left="420"/>
        <w:rPr>
          <w:rStyle w:val="a5"/>
          <w:rFonts w:ascii="微软雅黑" w:eastAsia="微软雅黑" w:hAnsi="微软雅黑"/>
          <w:b w:val="0"/>
          <w:bCs w:val="0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195580</wp:posOffset>
            </wp:positionV>
            <wp:extent cx="1450340" cy="14503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2D9" w:rsidRDefault="00F172D9" w:rsidP="00F172D9">
      <w:pPr>
        <w:rPr>
          <w:color w:val="1F497D"/>
        </w:rPr>
      </w:pPr>
    </w:p>
    <w:p w:rsidR="00E83F94" w:rsidRDefault="00E83F94"/>
    <w:sectPr w:rsidR="00E8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94"/>
    <w:rsid w:val="00271394"/>
    <w:rsid w:val="004F05CD"/>
    <w:rsid w:val="005E545C"/>
    <w:rsid w:val="00AB1479"/>
    <w:rsid w:val="00E83F94"/>
    <w:rsid w:val="00F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35A1A-5BDB-4764-B25E-8A8BBB80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D9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72D9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styleId="a5">
    <w:name w:val="Strong"/>
    <w:basedOn w:val="a0"/>
    <w:uiPriority w:val="22"/>
    <w:qFormat/>
    <w:rsid w:val="00F172D9"/>
    <w:rPr>
      <w:b/>
      <w:bCs/>
    </w:rPr>
  </w:style>
  <w:style w:type="character" w:customStyle="1" w:styleId="fontstyle01">
    <w:name w:val="fontstyle01"/>
    <w:basedOn w:val="a0"/>
    <w:rsid w:val="004F05CD"/>
    <w:rPr>
      <w:rFonts w:ascii="微软雅黑" w:eastAsia="微软雅黑" w:hAnsi="微软雅黑" w:hint="eastAsia"/>
      <w:b w:val="0"/>
      <w:bCs w:val="0"/>
      <w:i w:val="0"/>
      <w:iCs w:val="0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xu.leo/徐文_沪_校园招聘</dc:creator>
  <cp:keywords/>
  <dc:description/>
  <cp:lastModifiedBy>tian.anna/田娟_皖_校园招聘</cp:lastModifiedBy>
  <cp:revision>2</cp:revision>
  <dcterms:created xsi:type="dcterms:W3CDTF">2019-09-30T08:13:00Z</dcterms:created>
  <dcterms:modified xsi:type="dcterms:W3CDTF">2019-09-30T08:13:00Z</dcterms:modified>
</cp:coreProperties>
</file>