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5" w:rsidRPr="009F706C" w:rsidRDefault="00CE3243" w:rsidP="00CE3243">
      <w:pPr>
        <w:jc w:val="center"/>
        <w:rPr>
          <w:b/>
          <w:sz w:val="32"/>
          <w:szCs w:val="32"/>
        </w:rPr>
      </w:pPr>
      <w:r w:rsidRPr="009F706C">
        <w:rPr>
          <w:rFonts w:hint="eastAsia"/>
          <w:b/>
          <w:sz w:val="32"/>
          <w:szCs w:val="32"/>
        </w:rPr>
        <w:t>盛初</w:t>
      </w:r>
      <w:r w:rsidR="00EB306C" w:rsidRPr="009F706C">
        <w:rPr>
          <w:rFonts w:hint="eastAsia"/>
          <w:b/>
          <w:sz w:val="32"/>
          <w:szCs w:val="32"/>
        </w:rPr>
        <w:t>集团</w:t>
      </w:r>
      <w:r w:rsidR="009117D8" w:rsidRPr="009F706C">
        <w:rPr>
          <w:rFonts w:hint="eastAsia"/>
          <w:b/>
          <w:sz w:val="32"/>
          <w:szCs w:val="32"/>
        </w:rPr>
        <w:t>招聘简章</w:t>
      </w:r>
    </w:p>
    <w:p w:rsidR="00CE3243" w:rsidRDefault="00CE3243" w:rsidP="00CE3243"/>
    <w:p w:rsidR="002B0AE0" w:rsidRPr="002B0AE0" w:rsidRDefault="00BF4B29" w:rsidP="0005509A">
      <w:pPr>
        <w:tabs>
          <w:tab w:val="left" w:pos="420"/>
        </w:tabs>
        <w:autoSpaceDE w:val="0"/>
        <w:autoSpaceDN w:val="0"/>
        <w:spacing w:line="276" w:lineRule="auto"/>
        <w:ind w:firstLine="482"/>
        <w:rPr>
          <w:rFonts w:ascii="黑体" w:eastAsia="黑体" w:hAnsi="黑体"/>
        </w:rPr>
      </w:pPr>
      <w:r w:rsidRPr="002B0AE0">
        <w:rPr>
          <w:rFonts w:ascii="黑体" w:eastAsia="黑体" w:hAnsi="黑体" w:hint="eastAsia"/>
          <w:lang w:val="zh-CN"/>
        </w:rPr>
        <w:t>盛初集团是一家以酒类咨询、设计、商贸、连锁、电子商务为主业，融合互联网信息科技、新媒体、数字传媒、供应链金融、股权投资等业务链为一体的大型智业创投控股集团，现有员工15</w:t>
      </w:r>
      <w:r w:rsidRPr="002B0AE0">
        <w:rPr>
          <w:rFonts w:ascii="黑体" w:eastAsia="黑体" w:hAnsi="黑体"/>
          <w:lang w:val="zh-CN"/>
        </w:rPr>
        <w:t>00</w:t>
      </w:r>
      <w:r w:rsidRPr="002B0AE0">
        <w:rPr>
          <w:rFonts w:ascii="黑体" w:eastAsia="黑体" w:hAnsi="黑体" w:hint="eastAsia"/>
          <w:lang w:val="zh-CN"/>
        </w:rPr>
        <w:t>余人。自2003年盛初咨询创立至2016年集团酒类产业链布局初步形成，盛初抓住时代的机遇，迎合酒业黄金10年和互联网经济的风口，快速打造中国酒业最强智慧服务生态圈，2015年度实现业务营业额突破20亿元，名列中国酒类智业行业第一、中国大陆本土智业创投集团前10强。</w:t>
      </w:r>
      <w:r w:rsidR="004E1359" w:rsidRPr="002B0AE0">
        <w:rPr>
          <w:rFonts w:ascii="黑体" w:eastAsia="黑体" w:hAnsi="黑体" w:hint="eastAsia"/>
        </w:rPr>
        <w:t>2017我们实现业务营业额突破90亿元。</w:t>
      </w:r>
    </w:p>
    <w:p w:rsidR="002B0AE0" w:rsidRPr="002B0AE0" w:rsidRDefault="00BF4B29" w:rsidP="0005509A">
      <w:pPr>
        <w:tabs>
          <w:tab w:val="left" w:pos="420"/>
        </w:tabs>
        <w:autoSpaceDE w:val="0"/>
        <w:autoSpaceDN w:val="0"/>
        <w:spacing w:line="276" w:lineRule="auto"/>
        <w:ind w:firstLineChars="150" w:firstLine="360"/>
        <w:rPr>
          <w:rFonts w:ascii="黑体" w:eastAsia="黑体" w:hAnsi="黑体"/>
          <w:lang w:val="zh-CN"/>
        </w:rPr>
      </w:pPr>
      <w:r w:rsidRPr="002B0AE0">
        <w:rPr>
          <w:rFonts w:ascii="黑体" w:eastAsia="黑体" w:hAnsi="黑体" w:hint="eastAsia"/>
          <w:lang w:val="zh-CN"/>
        </w:rPr>
        <w:t>盛初酒业服务生态链  盛初集团经营服务范围涉及酒类营销咨询&amp;品牌顾问、创意设计&amp;营销培训、新媒体&amp;会展营销、媒介策略&amp;数字传播、商贸代理、连锁经营、B2B电子商务、供应链金融、股权投资等八大业务板块</w:t>
      </w:r>
      <w:r w:rsidR="009519EA" w:rsidRPr="002B0AE0">
        <w:rPr>
          <w:rFonts w:ascii="黑体" w:eastAsia="黑体" w:hAnsi="黑体" w:hint="eastAsia"/>
          <w:lang w:val="zh-CN"/>
        </w:rPr>
        <w:t>。</w:t>
      </w:r>
    </w:p>
    <w:p w:rsidR="009117D8" w:rsidRPr="002B0AE0" w:rsidRDefault="00B65430" w:rsidP="0005509A">
      <w:pPr>
        <w:tabs>
          <w:tab w:val="left" w:pos="420"/>
        </w:tabs>
        <w:autoSpaceDE w:val="0"/>
        <w:autoSpaceDN w:val="0"/>
        <w:spacing w:line="276" w:lineRule="auto"/>
        <w:ind w:firstLineChars="150" w:firstLine="360"/>
        <w:rPr>
          <w:rFonts w:ascii="黑体" w:eastAsia="黑体" w:hAnsi="黑体"/>
        </w:rPr>
      </w:pPr>
      <w:r w:rsidRPr="002B0AE0">
        <w:rPr>
          <w:rFonts w:ascii="黑体" w:eastAsia="黑体" w:hAnsi="黑体" w:hint="eastAsia"/>
        </w:rPr>
        <w:t>盛初咨询，中国</w:t>
      </w:r>
      <w:r w:rsidR="007F2463" w:rsidRPr="002B0AE0">
        <w:rPr>
          <w:rFonts w:ascii="黑体" w:eastAsia="黑体" w:hAnsi="黑体" w:hint="eastAsia"/>
        </w:rPr>
        <w:t>酒类咨询首席顾问</w:t>
      </w:r>
      <w:r w:rsidR="00E05825" w:rsidRPr="002B0AE0">
        <w:rPr>
          <w:rFonts w:ascii="黑体" w:eastAsia="黑体" w:hAnsi="黑体" w:hint="eastAsia"/>
        </w:rPr>
        <w:t>，</w:t>
      </w:r>
      <w:r w:rsidR="000A1899" w:rsidRPr="002B0AE0">
        <w:rPr>
          <w:rFonts w:ascii="黑体" w:eastAsia="黑体" w:hAnsi="黑体" w:hint="eastAsia"/>
        </w:rPr>
        <w:t>酒水产业第一咨询公司，行业产业链整合的深度参与者。盛初咨询自2004年成立之初，便定位于专注中国酒水行业的综合管理咨询公司，经过10</w:t>
      </w:r>
      <w:r w:rsidR="00E05825" w:rsidRPr="002B0AE0">
        <w:rPr>
          <w:rFonts w:ascii="黑体" w:eastAsia="黑体" w:hAnsi="黑体" w:hint="eastAsia"/>
        </w:rPr>
        <w:t>多年的发展，现今盛初咨询已成为“中国酒水企业外脑”的代名词，</w:t>
      </w:r>
      <w:r w:rsidR="00F155AC" w:rsidRPr="002B0AE0">
        <w:rPr>
          <w:rFonts w:ascii="黑体" w:eastAsia="黑体" w:hAnsi="黑体" w:hint="eastAsia"/>
        </w:rPr>
        <w:t>名列中国酒类智业行业第一，同时服务30多个酒水一线知名品牌。</w:t>
      </w:r>
    </w:p>
    <w:p w:rsidR="00EB306C" w:rsidRPr="002B0AE0" w:rsidRDefault="009117D8" w:rsidP="0005509A">
      <w:pPr>
        <w:spacing w:line="276" w:lineRule="auto"/>
        <w:ind w:firstLineChars="150" w:firstLine="360"/>
        <w:rPr>
          <w:rFonts w:ascii="黑体" w:eastAsia="黑体" w:hAnsi="黑体"/>
        </w:rPr>
      </w:pPr>
      <w:r w:rsidRPr="002B0AE0">
        <w:rPr>
          <w:rFonts w:ascii="黑体" w:eastAsia="黑体" w:hAnsi="黑体" w:hint="eastAsia"/>
        </w:rPr>
        <w:t>盛初资本 2017辅助衡水老白干和丰联集团达成战略合作，并介入景芝改制的战略投资</w:t>
      </w:r>
    </w:p>
    <w:p w:rsidR="009117D8" w:rsidRPr="002B0AE0" w:rsidRDefault="007F2463" w:rsidP="0005509A">
      <w:pPr>
        <w:spacing w:line="276" w:lineRule="auto"/>
        <w:ind w:firstLineChars="150" w:firstLine="360"/>
        <w:rPr>
          <w:rFonts w:ascii="黑体" w:eastAsia="黑体" w:hAnsi="黑体"/>
        </w:rPr>
      </w:pPr>
      <w:r w:rsidRPr="002B0AE0">
        <w:rPr>
          <w:rFonts w:ascii="黑体" w:eastAsia="黑体" w:hAnsi="黑体" w:hint="eastAsia"/>
        </w:rPr>
        <w:t>易久批，中国酒饮B2B领域绝对领跑者</w:t>
      </w:r>
      <w:r w:rsidR="00BF4B29" w:rsidRPr="002B0AE0">
        <w:rPr>
          <w:rFonts w:ascii="黑体" w:eastAsia="黑体" w:hAnsi="黑体" w:hint="eastAsia"/>
        </w:rPr>
        <w:t>。2017 我们易久批成功完成百亿目标，目前已覆盖26省，注册用户25万+，活跃成交终端用户12万+，月成交笔数50万+</w:t>
      </w:r>
      <w:r w:rsidR="009117D8" w:rsidRPr="002B0AE0">
        <w:rPr>
          <w:rFonts w:ascii="黑体" w:eastAsia="黑体" w:hAnsi="黑体" w:hint="eastAsia"/>
        </w:rPr>
        <w:t>。</w:t>
      </w:r>
    </w:p>
    <w:p w:rsidR="002B0AE0" w:rsidRDefault="00B65430" w:rsidP="0005509A">
      <w:pPr>
        <w:spacing w:line="276" w:lineRule="auto"/>
        <w:ind w:firstLineChars="150" w:firstLine="360"/>
        <w:rPr>
          <w:rFonts w:ascii="黑体" w:eastAsia="黑体" w:hAnsi="黑体"/>
        </w:rPr>
      </w:pPr>
      <w:r w:rsidRPr="002B0AE0">
        <w:rPr>
          <w:rFonts w:ascii="黑体" w:eastAsia="黑体" w:hAnsi="黑体" w:hint="eastAsia"/>
        </w:rPr>
        <w:t>微酒，中国酒业第一新媒体</w:t>
      </w:r>
      <w:r w:rsidR="00BB31B9" w:rsidRPr="002B0AE0">
        <w:rPr>
          <w:rFonts w:ascii="黑体" w:eastAsia="黑体" w:hAnsi="黑体" w:hint="eastAsia"/>
        </w:rPr>
        <w:t>，酒业经销商综合服务平台</w:t>
      </w:r>
      <w:r w:rsidR="00BF4B29" w:rsidRPr="002B0AE0">
        <w:rPr>
          <w:rFonts w:ascii="黑体" w:eastAsia="黑体" w:hAnsi="黑体" w:hint="eastAsia"/>
        </w:rPr>
        <w:t>，2017 我们微酒发布1500篇，日均阅读50000+，目前38万酒水从业人士订阅，27万酒商长期关注，不低于8万的活跃粉丝</w:t>
      </w:r>
    </w:p>
    <w:p w:rsidR="002B0AE0" w:rsidRPr="00E50E81" w:rsidRDefault="00B65430" w:rsidP="0005509A">
      <w:pPr>
        <w:spacing w:line="276" w:lineRule="auto"/>
        <w:ind w:firstLineChars="150" w:firstLine="360"/>
        <w:rPr>
          <w:rFonts w:ascii="黑体" w:eastAsia="黑体" w:hAnsi="黑体"/>
        </w:rPr>
      </w:pPr>
      <w:r w:rsidRPr="002B0AE0">
        <w:rPr>
          <w:rFonts w:ascii="黑体" w:eastAsia="黑体" w:hAnsi="黑体" w:hint="eastAsia"/>
        </w:rPr>
        <w:t>新动传媒，</w:t>
      </w:r>
      <w:r w:rsidR="004E1359" w:rsidRPr="002B0AE0">
        <w:rPr>
          <w:rFonts w:ascii="黑体" w:eastAsia="黑体" w:hAnsi="黑体" w:hint="eastAsia"/>
        </w:rPr>
        <w:t>盛初集团旗下产业传媒，传媒界年轻富有活力的数字化营销公司，自成立之初，就集结了中国最顶尖、务实的新媒体团队，打通新媒体内容与传统酒水行业对消费者的营销链路，与BAT，尼尔森等国际一流团队合作，整合消费类主流OTV平台，用内容，数据，创新新时代的产业传媒之路。率先打造品牌数字化与IP营销战略化模型，助力一线酒水品牌，颠覆传统品牌营销路径，成就品牌资产价值最大化。</w:t>
      </w:r>
      <w:r w:rsidR="00BB31B9" w:rsidRPr="002B0AE0">
        <w:rPr>
          <w:rFonts w:ascii="黑体" w:eastAsia="黑体" w:hAnsi="黑体" w:hint="eastAsia"/>
        </w:rPr>
        <w:t>2017 我们新动凭借舍得智慧讲堂IP于品牌主场2018凤凰网营销趋势大会中荣膺最佳策略代理奖</w:t>
      </w:r>
      <w:r w:rsidR="00391E16" w:rsidRPr="002B0AE0">
        <w:rPr>
          <w:rFonts w:ascii="黑体" w:eastAsia="黑体" w:hAnsi="黑体" w:hint="eastAsia"/>
        </w:rPr>
        <w:t>。</w:t>
      </w:r>
    </w:p>
    <w:p w:rsidR="00B678FB" w:rsidRDefault="00B678FB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</w:rPr>
      </w:pPr>
    </w:p>
    <w:p w:rsidR="00B678FB" w:rsidRDefault="00B678FB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</w:rPr>
      </w:pPr>
    </w:p>
    <w:p w:rsidR="00B678FB" w:rsidRDefault="00B678FB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</w:rPr>
      </w:pPr>
    </w:p>
    <w:p w:rsidR="00B678FB" w:rsidRDefault="00B678FB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</w:rPr>
      </w:pPr>
    </w:p>
    <w:p w:rsidR="00B678FB" w:rsidRDefault="00B678FB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</w:rPr>
      </w:pPr>
    </w:p>
    <w:p w:rsidR="00B678FB" w:rsidRDefault="00B678FB" w:rsidP="0005509A">
      <w:pPr>
        <w:autoSpaceDE w:val="0"/>
        <w:autoSpaceDN w:val="0"/>
        <w:spacing w:line="280" w:lineRule="atLeast"/>
        <w:rPr>
          <w:rFonts w:ascii="黑体" w:eastAsia="黑体" w:hAnsi="黑体"/>
          <w:sz w:val="30"/>
          <w:szCs w:val="30"/>
        </w:rPr>
      </w:pPr>
    </w:p>
    <w:p w:rsidR="00FD6CC4" w:rsidRDefault="00690FC1" w:rsidP="00757B8A">
      <w:pPr>
        <w:autoSpaceDE w:val="0"/>
        <w:autoSpaceDN w:val="0"/>
        <w:spacing w:line="280" w:lineRule="atLeast"/>
        <w:ind w:firstLineChars="1200" w:firstLine="3600"/>
        <w:rPr>
          <w:rFonts w:ascii="黑体" w:eastAsia="黑体" w:hAnsi="黑体"/>
          <w:sz w:val="30"/>
          <w:szCs w:val="30"/>
          <w:lang w:val="zh-CN"/>
        </w:rPr>
      </w:pPr>
      <w:r w:rsidRPr="002B0AE0">
        <w:rPr>
          <w:rFonts w:ascii="黑体" w:eastAsia="黑体" w:hAnsi="黑体" w:hint="eastAsia"/>
          <w:sz w:val="30"/>
          <w:szCs w:val="30"/>
          <w:lang w:val="zh-CN"/>
        </w:rPr>
        <w:lastRenderedPageBreak/>
        <w:t>盛初集团校园招募</w:t>
      </w:r>
    </w:p>
    <w:p w:rsidR="00690FC1" w:rsidRPr="00FD6CC4" w:rsidRDefault="00690FC1" w:rsidP="00FD6CC4">
      <w:pPr>
        <w:autoSpaceDE w:val="0"/>
        <w:autoSpaceDN w:val="0"/>
        <w:spacing w:line="280" w:lineRule="atLeast"/>
        <w:rPr>
          <w:rFonts w:ascii="黑体" w:eastAsia="黑体" w:hAnsi="黑体"/>
          <w:sz w:val="30"/>
          <w:szCs w:val="30"/>
          <w:lang w:val="zh-CN"/>
        </w:rPr>
      </w:pPr>
      <w:r w:rsidRPr="002B0AE0">
        <w:rPr>
          <w:rFonts w:ascii="黑体" w:eastAsia="黑体" w:hAnsi="黑体" w:hint="eastAsia"/>
          <w:b/>
          <w:bCs/>
        </w:rPr>
        <w:t>【招聘需求】</w:t>
      </w:r>
    </w:p>
    <w:tbl>
      <w:tblPr>
        <w:tblStyle w:val="a7"/>
        <w:tblW w:w="10173" w:type="dxa"/>
        <w:tblLook w:val="04A0"/>
      </w:tblPr>
      <w:tblGrid>
        <w:gridCol w:w="817"/>
        <w:gridCol w:w="1843"/>
        <w:gridCol w:w="992"/>
        <w:gridCol w:w="4820"/>
        <w:gridCol w:w="1701"/>
      </w:tblGrid>
      <w:tr w:rsidR="002B0AE0" w:rsidTr="00FD49B9">
        <w:tc>
          <w:tcPr>
            <w:tcW w:w="817" w:type="dxa"/>
          </w:tcPr>
          <w:p w:rsidR="002B0AE0" w:rsidRPr="00684A71" w:rsidRDefault="002B0AE0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843" w:type="dxa"/>
          </w:tcPr>
          <w:p w:rsidR="002B0AE0" w:rsidRPr="00684A71" w:rsidRDefault="002B0AE0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岗位</w:t>
            </w:r>
          </w:p>
        </w:tc>
        <w:tc>
          <w:tcPr>
            <w:tcW w:w="992" w:type="dxa"/>
          </w:tcPr>
          <w:p w:rsidR="002B0AE0" w:rsidRPr="00684A71" w:rsidRDefault="002B0AE0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人数</w:t>
            </w:r>
          </w:p>
        </w:tc>
        <w:tc>
          <w:tcPr>
            <w:tcW w:w="4820" w:type="dxa"/>
          </w:tcPr>
          <w:p w:rsidR="002B0AE0" w:rsidRPr="00684A71" w:rsidRDefault="002B0AE0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专业</w:t>
            </w:r>
          </w:p>
        </w:tc>
        <w:tc>
          <w:tcPr>
            <w:tcW w:w="1701" w:type="dxa"/>
          </w:tcPr>
          <w:p w:rsidR="002B0AE0" w:rsidRPr="00FD6CC4" w:rsidRDefault="002B0AE0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出差</w:t>
            </w:r>
          </w:p>
        </w:tc>
      </w:tr>
      <w:tr w:rsidR="002B0AE0" w:rsidTr="00FD49B9">
        <w:tc>
          <w:tcPr>
            <w:tcW w:w="817" w:type="dxa"/>
          </w:tcPr>
          <w:p w:rsidR="002B0AE0" w:rsidRPr="00684A71" w:rsidRDefault="00AC4B75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1</w:t>
            </w:r>
          </w:p>
        </w:tc>
        <w:tc>
          <w:tcPr>
            <w:tcW w:w="1843" w:type="dxa"/>
          </w:tcPr>
          <w:p w:rsidR="002B0AE0" w:rsidRPr="00684A71" w:rsidRDefault="00AC4B75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市场咨询专员</w:t>
            </w:r>
          </w:p>
        </w:tc>
        <w:tc>
          <w:tcPr>
            <w:tcW w:w="992" w:type="dxa"/>
          </w:tcPr>
          <w:p w:rsidR="002B0AE0" w:rsidRPr="00684A71" w:rsidRDefault="00AC4B75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15</w:t>
            </w:r>
          </w:p>
        </w:tc>
        <w:tc>
          <w:tcPr>
            <w:tcW w:w="4820" w:type="dxa"/>
          </w:tcPr>
          <w:p w:rsidR="002B0AE0" w:rsidRPr="00684A71" w:rsidRDefault="00FD49B9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不限专业，市场营销、经管</w:t>
            </w:r>
            <w:r w:rsidR="00AC4B75" w:rsidRPr="00684A71">
              <w:rPr>
                <w:rFonts w:ascii="黑体" w:eastAsia="黑体" w:hAnsi="黑体" w:hint="eastAsia"/>
                <w:bCs/>
              </w:rPr>
              <w:t>类优先</w:t>
            </w:r>
          </w:p>
        </w:tc>
        <w:tc>
          <w:tcPr>
            <w:tcW w:w="1701" w:type="dxa"/>
          </w:tcPr>
          <w:p w:rsidR="002B0AE0" w:rsidRPr="00FD6CC4" w:rsidRDefault="00684A7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长期</w:t>
            </w:r>
            <w:r w:rsidR="00FD6CC4" w:rsidRPr="00FD6CC4">
              <w:rPr>
                <w:rFonts w:ascii="黑体" w:eastAsia="黑体" w:hAnsi="黑体" w:hint="eastAsia"/>
                <w:bCs/>
              </w:rPr>
              <w:t>驻项目</w:t>
            </w:r>
          </w:p>
        </w:tc>
      </w:tr>
      <w:tr w:rsidR="00866401" w:rsidTr="00FD49B9">
        <w:tc>
          <w:tcPr>
            <w:tcW w:w="817" w:type="dxa"/>
          </w:tcPr>
          <w:p w:rsidR="00866401" w:rsidRPr="00684A71" w:rsidRDefault="00866401" w:rsidP="00B602B4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2</w:t>
            </w:r>
          </w:p>
        </w:tc>
        <w:tc>
          <w:tcPr>
            <w:tcW w:w="1843" w:type="dxa"/>
          </w:tcPr>
          <w:p w:rsidR="00866401" w:rsidRPr="00684A71" w:rsidRDefault="00612028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销售软件</w:t>
            </w:r>
            <w:r w:rsidR="0059397A">
              <w:rPr>
                <w:rFonts w:ascii="黑体" w:eastAsia="黑体" w:hAnsi="黑体" w:hint="eastAsia"/>
                <w:bCs/>
              </w:rPr>
              <w:t>顾问</w:t>
            </w:r>
          </w:p>
        </w:tc>
        <w:tc>
          <w:tcPr>
            <w:tcW w:w="992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4820" w:type="dxa"/>
          </w:tcPr>
          <w:p w:rsidR="0086640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计算机专业</w:t>
            </w:r>
          </w:p>
        </w:tc>
        <w:tc>
          <w:tcPr>
            <w:tcW w:w="1701" w:type="dxa"/>
          </w:tcPr>
          <w:p w:rsidR="00866401" w:rsidRPr="00FD6CC4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驻项目</w:t>
            </w:r>
          </w:p>
        </w:tc>
      </w:tr>
      <w:tr w:rsidR="00866401" w:rsidTr="00FD49B9">
        <w:tc>
          <w:tcPr>
            <w:tcW w:w="817" w:type="dxa"/>
          </w:tcPr>
          <w:p w:rsidR="00866401" w:rsidRPr="00684A71" w:rsidRDefault="00866401" w:rsidP="00B602B4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3</w:t>
            </w:r>
          </w:p>
        </w:tc>
        <w:tc>
          <w:tcPr>
            <w:tcW w:w="1843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文案、策划</w:t>
            </w:r>
          </w:p>
        </w:tc>
        <w:tc>
          <w:tcPr>
            <w:tcW w:w="992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10</w:t>
            </w:r>
          </w:p>
        </w:tc>
        <w:tc>
          <w:tcPr>
            <w:tcW w:w="4820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广告学相关专业</w:t>
            </w:r>
          </w:p>
        </w:tc>
        <w:tc>
          <w:tcPr>
            <w:tcW w:w="1701" w:type="dxa"/>
          </w:tcPr>
          <w:p w:rsidR="00866401" w:rsidRPr="00FD6CC4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偶尔</w:t>
            </w:r>
          </w:p>
        </w:tc>
      </w:tr>
      <w:tr w:rsidR="00866401" w:rsidTr="00FD49B9">
        <w:tc>
          <w:tcPr>
            <w:tcW w:w="817" w:type="dxa"/>
          </w:tcPr>
          <w:p w:rsidR="00866401" w:rsidRPr="00684A71" w:rsidRDefault="00E60C81" w:rsidP="00B602B4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</w:t>
            </w:r>
          </w:p>
        </w:tc>
        <w:tc>
          <w:tcPr>
            <w:tcW w:w="1843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广告客户助理</w:t>
            </w:r>
          </w:p>
        </w:tc>
        <w:tc>
          <w:tcPr>
            <w:tcW w:w="992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4820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专业不限，性格开朗</w:t>
            </w:r>
          </w:p>
        </w:tc>
        <w:tc>
          <w:tcPr>
            <w:tcW w:w="1701" w:type="dxa"/>
          </w:tcPr>
          <w:p w:rsidR="00866401" w:rsidRPr="00FD6CC4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偶尔</w:t>
            </w:r>
          </w:p>
        </w:tc>
      </w:tr>
      <w:tr w:rsidR="00866401" w:rsidTr="00FD49B9">
        <w:tc>
          <w:tcPr>
            <w:tcW w:w="817" w:type="dxa"/>
          </w:tcPr>
          <w:p w:rsidR="00866401" w:rsidRPr="00684A71" w:rsidRDefault="00E60C81" w:rsidP="00B602B4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1843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59397A">
              <w:rPr>
                <w:rFonts w:ascii="黑体" w:eastAsia="黑体" w:hAnsi="黑体" w:hint="eastAsia"/>
                <w:bCs/>
              </w:rPr>
              <w:t>活动会议执行</w:t>
            </w:r>
          </w:p>
        </w:tc>
        <w:tc>
          <w:tcPr>
            <w:tcW w:w="992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4820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会展、旅游专业</w:t>
            </w:r>
          </w:p>
        </w:tc>
        <w:tc>
          <w:tcPr>
            <w:tcW w:w="1701" w:type="dxa"/>
          </w:tcPr>
          <w:p w:rsidR="00866401" w:rsidRPr="00FD6CC4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偶尔</w:t>
            </w:r>
          </w:p>
        </w:tc>
      </w:tr>
      <w:tr w:rsidR="00866401" w:rsidTr="00FD49B9">
        <w:tc>
          <w:tcPr>
            <w:tcW w:w="817" w:type="dxa"/>
          </w:tcPr>
          <w:p w:rsidR="00866401" w:rsidRPr="00684A71" w:rsidRDefault="00E60C8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</w:t>
            </w:r>
          </w:p>
        </w:tc>
        <w:tc>
          <w:tcPr>
            <w:tcW w:w="1843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设计助理</w:t>
            </w:r>
          </w:p>
        </w:tc>
        <w:tc>
          <w:tcPr>
            <w:tcW w:w="992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4820" w:type="dxa"/>
          </w:tcPr>
          <w:p w:rsidR="00866401" w:rsidRPr="00684A71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684A71">
              <w:rPr>
                <w:rFonts w:ascii="黑体" w:eastAsia="黑体" w:hAnsi="黑体" w:hint="eastAsia"/>
                <w:bCs/>
              </w:rPr>
              <w:t>艺术设计</w:t>
            </w:r>
            <w:r>
              <w:rPr>
                <w:rFonts w:ascii="黑体" w:eastAsia="黑体" w:hAnsi="黑体" w:hint="eastAsia"/>
                <w:bCs/>
              </w:rPr>
              <w:t>、工业3D建模</w:t>
            </w:r>
            <w:r w:rsidRPr="00684A71">
              <w:rPr>
                <w:rFonts w:ascii="黑体" w:eastAsia="黑体" w:hAnsi="黑体" w:hint="eastAsia"/>
                <w:bCs/>
              </w:rPr>
              <w:t>相关</w:t>
            </w:r>
          </w:p>
        </w:tc>
        <w:tc>
          <w:tcPr>
            <w:tcW w:w="1701" w:type="dxa"/>
          </w:tcPr>
          <w:p w:rsidR="00866401" w:rsidRPr="00FD6CC4" w:rsidRDefault="00866401" w:rsidP="00866401">
            <w:pPr>
              <w:autoSpaceDE w:val="0"/>
              <w:autoSpaceDN w:val="0"/>
              <w:spacing w:line="280" w:lineRule="atLeast"/>
              <w:jc w:val="center"/>
              <w:rPr>
                <w:rFonts w:ascii="黑体" w:eastAsia="黑体" w:hAnsi="黑体"/>
                <w:bCs/>
              </w:rPr>
            </w:pPr>
            <w:r w:rsidRPr="00FD6CC4">
              <w:rPr>
                <w:rFonts w:ascii="黑体" w:eastAsia="黑体" w:hAnsi="黑体" w:hint="eastAsia"/>
                <w:bCs/>
              </w:rPr>
              <w:t>偶尔</w:t>
            </w:r>
          </w:p>
        </w:tc>
      </w:tr>
    </w:tbl>
    <w:p w:rsidR="00690FC1" w:rsidRPr="002B0AE0" w:rsidRDefault="00690FC1" w:rsidP="00FD6CC4">
      <w:pPr>
        <w:autoSpaceDE w:val="0"/>
        <w:autoSpaceDN w:val="0"/>
        <w:spacing w:line="280" w:lineRule="atLeast"/>
        <w:rPr>
          <w:rFonts w:ascii="黑体" w:eastAsia="黑体" w:hAnsi="黑体"/>
          <w:b/>
          <w:bCs/>
        </w:rPr>
      </w:pPr>
      <w:r w:rsidRPr="002B0AE0">
        <w:rPr>
          <w:rFonts w:ascii="黑体" w:eastAsia="黑体" w:hAnsi="黑体" w:hint="eastAsia"/>
          <w:b/>
          <w:bCs/>
        </w:rPr>
        <w:t>【应聘条件】</w:t>
      </w:r>
    </w:p>
    <w:p w:rsidR="00690FC1" w:rsidRPr="002B0AE0" w:rsidRDefault="00690FC1" w:rsidP="00352CF7">
      <w:pPr>
        <w:autoSpaceDE w:val="0"/>
        <w:autoSpaceDN w:val="0"/>
        <w:spacing w:line="280" w:lineRule="atLeast"/>
        <w:ind w:firstLineChars="250" w:firstLine="60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1.全日制本科及以上学历201</w:t>
      </w:r>
      <w:r w:rsidR="00074CD4">
        <w:rPr>
          <w:rFonts w:ascii="黑体" w:eastAsia="黑体" w:hAnsi="黑体" w:hint="eastAsia"/>
          <w:bCs/>
        </w:rPr>
        <w:t>9</w:t>
      </w:r>
      <w:r w:rsidRPr="002B0AE0">
        <w:rPr>
          <w:rFonts w:ascii="黑体" w:eastAsia="黑体" w:hAnsi="黑体" w:hint="eastAsia"/>
          <w:bCs/>
        </w:rPr>
        <w:t>年应届毕业生；</w:t>
      </w:r>
    </w:p>
    <w:p w:rsidR="00690FC1" w:rsidRPr="002B0AE0" w:rsidRDefault="00690FC1" w:rsidP="00352CF7">
      <w:pPr>
        <w:autoSpaceDE w:val="0"/>
        <w:autoSpaceDN w:val="0"/>
        <w:spacing w:line="280" w:lineRule="atLeast"/>
        <w:ind w:firstLineChars="250" w:firstLine="60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2.具有勤奋、踏实、丰富的逻辑思维和战略眼光，有活力、勇于接受挑战；</w:t>
      </w:r>
    </w:p>
    <w:p w:rsidR="00690FC1" w:rsidRPr="002B0AE0" w:rsidRDefault="00690FC1" w:rsidP="00352CF7">
      <w:pPr>
        <w:autoSpaceDE w:val="0"/>
        <w:autoSpaceDN w:val="0"/>
        <w:spacing w:line="280" w:lineRule="atLeast"/>
        <w:ind w:firstLineChars="250" w:firstLine="60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3.身体健康、品学兼优，能承受工作压力，吃苦耐劳；</w:t>
      </w:r>
    </w:p>
    <w:p w:rsidR="00690FC1" w:rsidRPr="002B0AE0" w:rsidRDefault="00690FC1" w:rsidP="00352CF7">
      <w:pPr>
        <w:autoSpaceDE w:val="0"/>
        <w:autoSpaceDN w:val="0"/>
        <w:spacing w:line="280" w:lineRule="atLeast"/>
        <w:ind w:firstLineChars="250" w:firstLine="60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4.责任心强，具有优秀的组织能力、协调能力和较强的语言文字表达能力。</w:t>
      </w:r>
    </w:p>
    <w:p w:rsidR="00690FC1" w:rsidRPr="002B0AE0" w:rsidRDefault="00690FC1" w:rsidP="002B0AE0">
      <w:pPr>
        <w:autoSpaceDE w:val="0"/>
        <w:autoSpaceDN w:val="0"/>
        <w:spacing w:line="280" w:lineRule="atLeast"/>
        <w:ind w:firstLineChars="200" w:firstLine="48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简历投递邮箱：shengchuhr@shengchu.com</w:t>
      </w:r>
    </w:p>
    <w:p w:rsidR="002B0AE0" w:rsidRDefault="00690FC1" w:rsidP="00FD6CC4">
      <w:pPr>
        <w:autoSpaceDE w:val="0"/>
        <w:autoSpaceDN w:val="0"/>
        <w:spacing w:line="280" w:lineRule="atLeast"/>
        <w:rPr>
          <w:rFonts w:ascii="黑体" w:eastAsia="黑体" w:hAnsi="黑体"/>
          <w:b/>
          <w:bCs/>
        </w:rPr>
      </w:pPr>
      <w:r w:rsidRPr="002B0AE0">
        <w:rPr>
          <w:rFonts w:ascii="黑体" w:eastAsia="黑体" w:hAnsi="黑体" w:hint="eastAsia"/>
          <w:b/>
          <w:bCs/>
        </w:rPr>
        <w:t>【八大福利】</w:t>
      </w:r>
    </w:p>
    <w:p w:rsidR="00690FC1" w:rsidRPr="002B0AE0" w:rsidRDefault="002B0AE0" w:rsidP="002B0AE0">
      <w:pPr>
        <w:autoSpaceDE w:val="0"/>
        <w:autoSpaceDN w:val="0"/>
        <w:spacing w:line="280" w:lineRule="atLeast"/>
        <w:ind w:firstLineChars="298" w:firstLine="718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1.</w:t>
      </w:r>
      <w:r w:rsidR="00690FC1" w:rsidRPr="002B0AE0">
        <w:rPr>
          <w:rFonts w:ascii="黑体" w:eastAsia="黑体" w:hAnsi="黑体" w:hint="eastAsia"/>
          <w:bCs/>
        </w:rPr>
        <w:t>起薪5000</w:t>
      </w:r>
      <w:r w:rsidR="00391E16" w:rsidRPr="002B0AE0">
        <w:rPr>
          <w:rFonts w:ascii="黑体" w:eastAsia="黑体" w:hAnsi="黑体" w:hint="eastAsia"/>
          <w:bCs/>
        </w:rPr>
        <w:t>元，出差</w:t>
      </w:r>
      <w:r w:rsidR="00690FC1" w:rsidRPr="002B0AE0">
        <w:rPr>
          <w:rFonts w:ascii="黑体" w:eastAsia="黑体" w:hAnsi="黑体" w:hint="eastAsia"/>
          <w:bCs/>
        </w:rPr>
        <w:t>住宿</w:t>
      </w:r>
      <w:r w:rsidR="00391E16" w:rsidRPr="002B0AE0">
        <w:rPr>
          <w:rFonts w:ascii="黑体" w:eastAsia="黑体" w:hAnsi="黑体" w:hint="eastAsia"/>
          <w:bCs/>
        </w:rPr>
        <w:t>补贴200/天</w:t>
      </w:r>
      <w:r w:rsidR="00690FC1" w:rsidRPr="002B0AE0">
        <w:rPr>
          <w:rFonts w:ascii="黑体" w:eastAsia="黑体" w:hAnsi="黑体" w:hint="eastAsia"/>
          <w:bCs/>
        </w:rPr>
        <w:t>，餐补每天80元。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毕业后即缴纳五险一金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年终奖；每年调薪，加薪幅度不低于</w:t>
      </w:r>
      <w:r w:rsidR="00EF2E55">
        <w:rPr>
          <w:rFonts w:ascii="黑体" w:eastAsia="黑体" w:hAnsi="黑体" w:hint="eastAsia"/>
          <w:bCs/>
        </w:rPr>
        <w:t>1</w:t>
      </w:r>
      <w:r w:rsidRPr="002B0AE0">
        <w:rPr>
          <w:rFonts w:ascii="黑体" w:eastAsia="黑体" w:hAnsi="黑体" w:hint="eastAsia"/>
          <w:bCs/>
        </w:rPr>
        <w:t>0%。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传统节日过节费、结婚生子礼金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除法定节假日外，提供带薪年假；探亲假（探亲假每季度1次，每次3天，并报销探亲往返交通费）。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健康体检、团建活动</w:t>
      </w:r>
    </w:p>
    <w:p w:rsid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合伙人制度，享受公司利润分红</w:t>
      </w:r>
    </w:p>
    <w:p w:rsidR="00690FC1" w:rsidRPr="002B0AE0" w:rsidRDefault="00690FC1" w:rsidP="002B0AE0">
      <w:pPr>
        <w:pStyle w:val="a6"/>
        <w:numPr>
          <w:ilvl w:val="0"/>
          <w:numId w:val="3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Cs/>
        </w:rPr>
      </w:pPr>
      <w:r w:rsidRPr="002B0AE0">
        <w:rPr>
          <w:rFonts w:ascii="黑体" w:eastAsia="黑体" w:hAnsi="黑体" w:hint="eastAsia"/>
          <w:bCs/>
        </w:rPr>
        <w:t>带薪培训。（每两月一次）</w:t>
      </w:r>
    </w:p>
    <w:p w:rsidR="00690FC1" w:rsidRPr="002B0AE0" w:rsidRDefault="00690FC1" w:rsidP="002B0AE0">
      <w:pPr>
        <w:autoSpaceDE w:val="0"/>
        <w:autoSpaceDN w:val="0"/>
        <w:spacing w:line="280" w:lineRule="atLeast"/>
        <w:ind w:leftChars="200" w:left="480"/>
        <w:rPr>
          <w:rFonts w:ascii="黑体" w:eastAsia="黑体" w:hAnsi="黑体"/>
          <w:bCs/>
        </w:rPr>
      </w:pPr>
      <w:r w:rsidRPr="002B0AE0">
        <w:rPr>
          <w:rFonts w:ascii="黑体" w:eastAsia="黑体" w:hAnsi="黑体" w:cs="宋体" w:hint="eastAsia"/>
          <w:bCs/>
          <w:kern w:val="0"/>
        </w:rPr>
        <w:t>备注：</w:t>
      </w:r>
      <w:r w:rsidRPr="002B0AE0">
        <w:rPr>
          <w:rFonts w:ascii="黑体" w:eastAsia="黑体" w:hAnsi="黑体" w:cs="宋体"/>
          <w:bCs/>
          <w:kern w:val="0"/>
        </w:rPr>
        <w:t>盛初</w:t>
      </w:r>
      <w:r w:rsidRPr="002B0AE0">
        <w:rPr>
          <w:rFonts w:ascii="黑体" w:eastAsia="黑体" w:hAnsi="黑体" w:cs="宋体" w:hint="eastAsia"/>
          <w:bCs/>
          <w:kern w:val="0"/>
        </w:rPr>
        <w:t>集团总部在北京，并在合肥</w:t>
      </w:r>
      <w:r w:rsidR="00074CD4">
        <w:rPr>
          <w:rFonts w:ascii="黑体" w:eastAsia="黑体" w:hAnsi="黑体" w:cs="宋体" w:hint="eastAsia"/>
          <w:bCs/>
          <w:kern w:val="0"/>
        </w:rPr>
        <w:t>上海有分公司，长沙、郑州、南京</w:t>
      </w:r>
      <w:r w:rsidRPr="002B0AE0">
        <w:rPr>
          <w:rFonts w:ascii="黑体" w:eastAsia="黑体" w:hAnsi="黑体" w:cs="宋体" w:hint="eastAsia"/>
          <w:bCs/>
          <w:kern w:val="0"/>
        </w:rPr>
        <w:t>设有办事处，服务项目遍布全国20多个省市，我们根据生源地及个人需求，就近分配工作岗位。</w:t>
      </w:r>
    </w:p>
    <w:p w:rsidR="004832D5" w:rsidRDefault="00690FC1" w:rsidP="004832D5">
      <w:pPr>
        <w:autoSpaceDE w:val="0"/>
        <w:autoSpaceDN w:val="0"/>
        <w:spacing w:line="280" w:lineRule="atLeast"/>
        <w:rPr>
          <w:rFonts w:ascii="黑体" w:eastAsia="黑体" w:hAnsi="黑体"/>
          <w:b/>
        </w:rPr>
      </w:pPr>
      <w:r w:rsidRPr="00093002">
        <w:rPr>
          <w:rFonts w:ascii="黑体" w:eastAsia="黑体" w:hAnsi="黑体" w:hint="eastAsia"/>
          <w:b/>
        </w:rPr>
        <w:t>【应聘程序】</w:t>
      </w:r>
    </w:p>
    <w:p w:rsidR="004832D5" w:rsidRPr="004832D5" w:rsidRDefault="00A721A5" w:rsidP="004832D5">
      <w:pPr>
        <w:pStyle w:val="a6"/>
        <w:numPr>
          <w:ilvl w:val="0"/>
          <w:numId w:val="4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/>
        </w:rPr>
      </w:pPr>
      <w:hyperlink r:id="rId7" w:history="1">
        <w:r w:rsidR="004832D5" w:rsidRPr="004605F0">
          <w:rPr>
            <w:rStyle w:val="a8"/>
            <w:rFonts w:ascii="黑体" w:eastAsia="黑体" w:hAnsi="黑体"/>
          </w:rPr>
          <w:t>投递简历shengchuhr@shengchu.com</w:t>
        </w:r>
      </w:hyperlink>
    </w:p>
    <w:p w:rsidR="004832D5" w:rsidRPr="004832D5" w:rsidRDefault="00690FC1" w:rsidP="004832D5">
      <w:pPr>
        <w:pStyle w:val="a6"/>
        <w:numPr>
          <w:ilvl w:val="0"/>
          <w:numId w:val="4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/>
        </w:rPr>
      </w:pPr>
      <w:r w:rsidRPr="004832D5">
        <w:rPr>
          <w:rFonts w:ascii="黑体" w:eastAsia="黑体" w:hAnsi="黑体"/>
        </w:rPr>
        <w:t>参加宣讲、面试</w:t>
      </w:r>
    </w:p>
    <w:p w:rsidR="004832D5" w:rsidRPr="004832D5" w:rsidRDefault="00690FC1" w:rsidP="004832D5">
      <w:pPr>
        <w:pStyle w:val="a6"/>
        <w:numPr>
          <w:ilvl w:val="0"/>
          <w:numId w:val="4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/>
        </w:rPr>
      </w:pPr>
      <w:r w:rsidRPr="004832D5">
        <w:rPr>
          <w:rFonts w:ascii="黑体" w:eastAsia="黑体" w:hAnsi="黑体"/>
        </w:rPr>
        <w:t>接受实习，优秀者录用后签订三方协议</w:t>
      </w:r>
    </w:p>
    <w:p w:rsidR="00690FC1" w:rsidRPr="004832D5" w:rsidRDefault="00690FC1" w:rsidP="004832D5">
      <w:pPr>
        <w:pStyle w:val="a6"/>
        <w:numPr>
          <w:ilvl w:val="0"/>
          <w:numId w:val="4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  <w:b/>
        </w:rPr>
      </w:pPr>
      <w:r w:rsidRPr="004832D5">
        <w:rPr>
          <w:rFonts w:ascii="黑体" w:eastAsia="黑体" w:hAnsi="黑体"/>
        </w:rPr>
        <w:t>毕业签订劳动合同</w:t>
      </w:r>
    </w:p>
    <w:p w:rsidR="00690FC1" w:rsidRPr="00093002" w:rsidRDefault="00690FC1" w:rsidP="00093002">
      <w:pPr>
        <w:autoSpaceDE w:val="0"/>
        <w:autoSpaceDN w:val="0"/>
        <w:spacing w:line="280" w:lineRule="atLeast"/>
        <w:rPr>
          <w:rFonts w:ascii="黑体" w:eastAsia="黑体" w:hAnsi="黑体"/>
          <w:b/>
        </w:rPr>
      </w:pPr>
      <w:r w:rsidRPr="00093002">
        <w:rPr>
          <w:rFonts w:ascii="黑体" w:eastAsia="黑体" w:hAnsi="黑体"/>
          <w:b/>
        </w:rPr>
        <w:t>【联系方式】</w:t>
      </w:r>
    </w:p>
    <w:p w:rsidR="004832D5" w:rsidRPr="004832D5" w:rsidRDefault="00690FC1" w:rsidP="004832D5">
      <w:pPr>
        <w:pStyle w:val="a6"/>
        <w:numPr>
          <w:ilvl w:val="0"/>
          <w:numId w:val="5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</w:rPr>
      </w:pPr>
      <w:r w:rsidRPr="004832D5">
        <w:rPr>
          <w:rFonts w:ascii="黑体" w:eastAsia="黑体" w:hAnsi="黑体"/>
        </w:rPr>
        <w:t>通讯地址：北京市朝阳区东四环中路39号华业国际B211</w:t>
      </w:r>
    </w:p>
    <w:p w:rsidR="004832D5" w:rsidRDefault="00690FC1" w:rsidP="004832D5">
      <w:pPr>
        <w:pStyle w:val="a6"/>
        <w:numPr>
          <w:ilvl w:val="0"/>
          <w:numId w:val="5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</w:rPr>
      </w:pPr>
      <w:r w:rsidRPr="004832D5">
        <w:rPr>
          <w:rFonts w:ascii="黑体" w:eastAsia="黑体" w:hAnsi="黑体"/>
        </w:rPr>
        <w:t>邮政编码：10002</w:t>
      </w:r>
      <w:r w:rsidR="0005509A">
        <w:rPr>
          <w:rFonts w:ascii="黑体" w:eastAsia="黑体" w:hAnsi="黑体" w:hint="eastAsia"/>
        </w:rPr>
        <w:t>5</w:t>
      </w:r>
    </w:p>
    <w:p w:rsidR="004832D5" w:rsidRDefault="00690FC1" w:rsidP="004832D5">
      <w:pPr>
        <w:pStyle w:val="a6"/>
        <w:numPr>
          <w:ilvl w:val="0"/>
          <w:numId w:val="5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</w:rPr>
      </w:pPr>
      <w:r w:rsidRPr="004832D5">
        <w:rPr>
          <w:rFonts w:ascii="黑体" w:eastAsia="黑体" w:hAnsi="黑体"/>
        </w:rPr>
        <w:lastRenderedPageBreak/>
        <w:t>招聘热线：010-85717099</w:t>
      </w:r>
    </w:p>
    <w:p w:rsidR="00690FC1" w:rsidRPr="004832D5" w:rsidRDefault="00690FC1" w:rsidP="004832D5">
      <w:pPr>
        <w:pStyle w:val="a6"/>
        <w:numPr>
          <w:ilvl w:val="0"/>
          <w:numId w:val="5"/>
        </w:numPr>
        <w:autoSpaceDE w:val="0"/>
        <w:autoSpaceDN w:val="0"/>
        <w:spacing w:line="280" w:lineRule="atLeast"/>
        <w:ind w:firstLineChars="0"/>
        <w:rPr>
          <w:rFonts w:ascii="黑体" w:eastAsia="黑体" w:hAnsi="黑体"/>
        </w:rPr>
      </w:pPr>
      <w:r w:rsidRPr="004832D5">
        <w:rPr>
          <w:rFonts w:ascii="黑体" w:eastAsia="黑体" w:hAnsi="黑体"/>
        </w:rPr>
        <w:t>公司网址：http://www.shengchu.com</w:t>
      </w:r>
    </w:p>
    <w:p w:rsidR="00690FC1" w:rsidRDefault="00690FC1" w:rsidP="00690FC1">
      <w:pPr>
        <w:widowControl/>
      </w:pPr>
    </w:p>
    <w:p w:rsidR="00690FC1" w:rsidRDefault="00690FC1" w:rsidP="00690FC1">
      <w:pPr>
        <w:widowControl/>
      </w:pPr>
    </w:p>
    <w:p w:rsidR="00EB1A40" w:rsidRDefault="00EB1A40" w:rsidP="00CE3243"/>
    <w:sectPr w:rsidR="00EB1A40" w:rsidSect="00E50E81">
      <w:pgSz w:w="11900" w:h="16840"/>
      <w:pgMar w:top="851" w:right="851" w:bottom="851" w:left="851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EE" w:rsidRDefault="000B76EE" w:rsidP="00BF4B29">
      <w:r>
        <w:separator/>
      </w:r>
    </w:p>
  </w:endnote>
  <w:endnote w:type="continuationSeparator" w:id="1">
    <w:p w:rsidR="000B76EE" w:rsidRDefault="000B76EE" w:rsidP="00BF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EE" w:rsidRDefault="000B76EE" w:rsidP="00BF4B29">
      <w:r>
        <w:separator/>
      </w:r>
    </w:p>
  </w:footnote>
  <w:footnote w:type="continuationSeparator" w:id="1">
    <w:p w:rsidR="000B76EE" w:rsidRDefault="000B76EE" w:rsidP="00BF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63"/>
    <w:multiLevelType w:val="hybridMultilevel"/>
    <w:tmpl w:val="402C5834"/>
    <w:lvl w:ilvl="0" w:tplc="15BA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0D831A29"/>
    <w:multiLevelType w:val="hybridMultilevel"/>
    <w:tmpl w:val="60E6F574"/>
    <w:lvl w:ilvl="0" w:tplc="04F456D2">
      <w:start w:val="1"/>
      <w:numFmt w:val="decimal"/>
      <w:lvlText w:val="%1、"/>
      <w:lvlJc w:val="left"/>
      <w:pPr>
        <w:ind w:left="644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7B75AA"/>
    <w:multiLevelType w:val="hybridMultilevel"/>
    <w:tmpl w:val="50345366"/>
    <w:lvl w:ilvl="0" w:tplc="B7E0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5A0061"/>
    <w:multiLevelType w:val="hybridMultilevel"/>
    <w:tmpl w:val="88161D02"/>
    <w:lvl w:ilvl="0" w:tplc="4390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22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AE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7BA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725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B48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552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A52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266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A0D2542"/>
    <w:multiLevelType w:val="hybridMultilevel"/>
    <w:tmpl w:val="8AB843BA"/>
    <w:lvl w:ilvl="0" w:tplc="E49A7268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43"/>
    <w:rsid w:val="0005509A"/>
    <w:rsid w:val="0007167E"/>
    <w:rsid w:val="00074CD4"/>
    <w:rsid w:val="00093002"/>
    <w:rsid w:val="000A1899"/>
    <w:rsid w:val="000B76EE"/>
    <w:rsid w:val="001330A9"/>
    <w:rsid w:val="00141E37"/>
    <w:rsid w:val="00177B58"/>
    <w:rsid w:val="001D17D2"/>
    <w:rsid w:val="00274B2E"/>
    <w:rsid w:val="002B0AE0"/>
    <w:rsid w:val="002D4E96"/>
    <w:rsid w:val="00310F85"/>
    <w:rsid w:val="00327A9C"/>
    <w:rsid w:val="00352CF7"/>
    <w:rsid w:val="00391E16"/>
    <w:rsid w:val="004462AB"/>
    <w:rsid w:val="004832D5"/>
    <w:rsid w:val="004E1359"/>
    <w:rsid w:val="004F72E2"/>
    <w:rsid w:val="0053518A"/>
    <w:rsid w:val="00543FE1"/>
    <w:rsid w:val="0059397A"/>
    <w:rsid w:val="00612028"/>
    <w:rsid w:val="00684A71"/>
    <w:rsid w:val="00690FC1"/>
    <w:rsid w:val="006B62F8"/>
    <w:rsid w:val="0074204E"/>
    <w:rsid w:val="00757B8A"/>
    <w:rsid w:val="007F2463"/>
    <w:rsid w:val="00866401"/>
    <w:rsid w:val="009117D8"/>
    <w:rsid w:val="009519EA"/>
    <w:rsid w:val="00976EC5"/>
    <w:rsid w:val="009A06F4"/>
    <w:rsid w:val="009C7891"/>
    <w:rsid w:val="009F706C"/>
    <w:rsid w:val="00A50951"/>
    <w:rsid w:val="00A721A5"/>
    <w:rsid w:val="00AC4B75"/>
    <w:rsid w:val="00AF6FA6"/>
    <w:rsid w:val="00B65430"/>
    <w:rsid w:val="00B678FB"/>
    <w:rsid w:val="00BB31B9"/>
    <w:rsid w:val="00BE3C3F"/>
    <w:rsid w:val="00BF4B29"/>
    <w:rsid w:val="00C15B0F"/>
    <w:rsid w:val="00CE3243"/>
    <w:rsid w:val="00DA1E95"/>
    <w:rsid w:val="00DD429A"/>
    <w:rsid w:val="00E05825"/>
    <w:rsid w:val="00E50E81"/>
    <w:rsid w:val="00E51135"/>
    <w:rsid w:val="00E60C81"/>
    <w:rsid w:val="00E71B2A"/>
    <w:rsid w:val="00EB1A40"/>
    <w:rsid w:val="00EB306C"/>
    <w:rsid w:val="00EF2E55"/>
    <w:rsid w:val="00F155AC"/>
    <w:rsid w:val="00F16802"/>
    <w:rsid w:val="00FB79CB"/>
    <w:rsid w:val="00FD49B9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3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F4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B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4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4B29"/>
    <w:rPr>
      <w:sz w:val="18"/>
      <w:szCs w:val="18"/>
    </w:rPr>
  </w:style>
  <w:style w:type="paragraph" w:styleId="a6">
    <w:name w:val="List Paragraph"/>
    <w:basedOn w:val="a"/>
    <w:uiPriority w:val="34"/>
    <w:qFormat/>
    <w:rsid w:val="00E05825"/>
    <w:pPr>
      <w:widowControl/>
      <w:ind w:firstLineChars="200" w:firstLine="420"/>
      <w:jc w:val="left"/>
    </w:pPr>
    <w:rPr>
      <w:rFonts w:ascii="宋体" w:eastAsia="宋体" w:hAnsi="宋体" w:cs="宋体"/>
      <w:kern w:val="0"/>
    </w:rPr>
  </w:style>
  <w:style w:type="table" w:styleId="a7">
    <w:name w:val="Table Grid"/>
    <w:basedOn w:val="a1"/>
    <w:uiPriority w:val="59"/>
    <w:rsid w:val="002B0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3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3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37;&#36882;&#31616;&#21382;shengchuhr@shengc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261</Words>
  <Characters>1488</Characters>
  <Application>Microsoft Office Word</Application>
  <DocSecurity>0</DocSecurity>
  <Lines>12</Lines>
  <Paragraphs>3</Paragraphs>
  <ScaleCrop>false</ScaleCrop>
  <Company>1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mac</dc:creator>
  <cp:lastModifiedBy>admin</cp:lastModifiedBy>
  <cp:revision>42</cp:revision>
  <dcterms:created xsi:type="dcterms:W3CDTF">2018-03-02T07:54:00Z</dcterms:created>
  <dcterms:modified xsi:type="dcterms:W3CDTF">2019-03-12T02:43:00Z</dcterms:modified>
</cp:coreProperties>
</file>