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-478155</wp:posOffset>
            </wp:positionV>
            <wp:extent cx="1419860" cy="266065"/>
            <wp:effectExtent l="0" t="0" r="8890" b="63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-524510</wp:posOffset>
            </wp:positionV>
            <wp:extent cx="460375" cy="315595"/>
            <wp:effectExtent l="0" t="0" r="15875" b="825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52"/>
          <w:szCs w:val="52"/>
        </w:rPr>
        <w:t>校园招聘简章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六安钢铁控股集团霍邱钢铁项目，建设内容主要包括采选、烧结、焦化、炼铁、炼钢、轧钢等主工序及配套的供配电、综合管网等公辅设施；项目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规划占地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4800余亩，</w:t>
      </w:r>
      <w:r>
        <w:rPr>
          <w:rFonts w:hint="eastAsia" w:ascii="仿宋" w:hAnsi="仿宋" w:eastAsia="仿宋" w:cs="仿宋"/>
          <w:sz w:val="28"/>
          <w:szCs w:val="28"/>
        </w:rPr>
        <w:t>形成工业产值约200亿元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拉动相关产业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值约</w:t>
      </w:r>
      <w:r>
        <w:rPr>
          <w:rFonts w:hint="eastAsia" w:ascii="仿宋" w:hAnsi="仿宋" w:eastAsia="仿宋" w:cs="仿宋"/>
          <w:sz w:val="28"/>
          <w:szCs w:val="28"/>
        </w:rPr>
        <w:t>400亿元，直接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或间接提供</w:t>
      </w:r>
      <w:r>
        <w:rPr>
          <w:rFonts w:hint="eastAsia" w:ascii="仿宋" w:hAnsi="仿宋" w:eastAsia="仿宋" w:cs="仿宋"/>
          <w:sz w:val="28"/>
          <w:szCs w:val="28"/>
        </w:rPr>
        <w:t>岗位约15000人；项目建成后，六安钢铁控股集团将成为安徽省的标杆企业！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集团公司</w:t>
      </w:r>
      <w:r>
        <w:rPr>
          <w:rFonts w:hint="eastAsia" w:ascii="仿宋" w:hAnsi="仿宋" w:eastAsia="仿宋" w:cs="仿宋"/>
          <w:sz w:val="28"/>
          <w:szCs w:val="28"/>
        </w:rPr>
        <w:t>在做精做强钢铁主业的同时，稳健推进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国际</w:t>
      </w:r>
      <w:r>
        <w:rPr>
          <w:rFonts w:hint="eastAsia" w:ascii="仿宋" w:hAnsi="仿宋" w:eastAsia="仿宋" w:cs="仿宋"/>
          <w:sz w:val="28"/>
          <w:szCs w:val="28"/>
        </w:rPr>
        <w:t>贸易物流、金融投资、房地产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、设备制造</w:t>
      </w:r>
      <w:r>
        <w:rPr>
          <w:rFonts w:hint="eastAsia" w:ascii="仿宋" w:hAnsi="仿宋" w:eastAsia="仿宋" w:cs="仿宋"/>
          <w:sz w:val="28"/>
          <w:szCs w:val="28"/>
        </w:rPr>
        <w:t>等非钢产业板块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的发展！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六安钢铁控股集团诚邀您的加盟，我们将为您提供广阔的发展平台，与您一起共圆中国梦之“钢铁梦”！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发展空间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（1）生产部门管理岗位：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基础知识学习→轮岗实习→定岗培养→管理技能培养→班长→主任→厂长助理→厂长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（2）生产部门技术岗位：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基础知识学习→轮岗实习→定岗培养→技术技能培养→技术员→工程师→首席工程师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非生产部门管理岗位：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轮岗实习→定岗培养→专员→主管→科长→部长助理→部长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招聘岗位</w:t>
      </w:r>
    </w:p>
    <w:tbl>
      <w:tblPr>
        <w:tblStyle w:val="6"/>
        <w:tblpPr w:leftFromText="180" w:rightFromText="180" w:vertAnchor="text" w:horzAnchor="page" w:tblpX="732" w:tblpY="236"/>
        <w:tblOverlap w:val="never"/>
        <w:tblW w:w="106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90"/>
        <w:gridCol w:w="1395"/>
        <w:gridCol w:w="6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岗位名称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冶炼技术员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冶金工程(钢铁冶金，有色冶金）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机械技术员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机械类专业方向（机电一体化，机械设计制造及其自动化，机械工程，机械与装备工程等）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电气点检员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电气类专业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能源技术员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热能与动力工程及其相关专业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材料技术员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材料科学，材料成型与控制技术，材料工程系等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行政管理员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财会类，人力资源，行政管理等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储备管培生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1.待遇优厚，按岗定酬。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试用期：</w:t>
      </w:r>
      <w:r>
        <w:rPr>
          <w:rFonts w:hint="eastAsia" w:ascii="仿宋" w:hAnsi="仿宋" w:eastAsia="仿宋" w:cs="仿宋"/>
          <w:sz w:val="28"/>
          <w:szCs w:val="28"/>
        </w:rPr>
        <w:t>理工类4500＋，管理类4000＋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,专业不限4000+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，定岗后享受一次性补贴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2.缴纳五险一金，享受学历（转正后享受30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0元/月</w:t>
      </w:r>
      <w:r>
        <w:rPr>
          <w:rFonts w:hint="eastAsia" w:ascii="仿宋" w:hAnsi="仿宋" w:eastAsia="仿宋" w:cs="仿宋"/>
          <w:sz w:val="28"/>
          <w:szCs w:val="28"/>
        </w:rPr>
        <w:t>学历补贴资金），职称、工龄等津贴补助；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3.享受婚假、产假、法定节假日等休假福利；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4.每日餐补12元，饭菜丰盛可口、质量优异；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5.免费住宿，公寓式专业化管理；免费提供床铺、被褥、空调、电视机、WiFi、洗衣房、健身房、棋牌室、娱乐室等各类生活配套服务，公司提供免费班车；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 职工培训中心为员工提供各类培训福利，为员工职业发展提供雄厚支撑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五、应聘要求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 全日制普通高等院校2019年本科以及上学历应届毕业生；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 入职时获得毕业证、学位证、就业报到证；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3.身体健康，品德良好，有积极进取精神。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携带简历、就业协议书、就业推荐表、相关证书原件参加宣讲会，现场投递简历；可网上投递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简历到邮箱，视频面试。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招聘</w:t>
      </w:r>
      <w:r>
        <w:rPr>
          <w:rFonts w:hint="eastAsia" w:ascii="仿宋" w:hAnsi="仿宋" w:eastAsia="仿宋" w:cs="仿宋"/>
          <w:sz w:val="28"/>
          <w:szCs w:val="28"/>
        </w:rPr>
        <w:t xml:space="preserve">邮箱： 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"mailto:lagtzp@163.com"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lagt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xy</w:t>
      </w:r>
      <w:r>
        <w:rPr>
          <w:rFonts w:hint="eastAsia" w:ascii="仿宋" w:hAnsi="仿宋" w:eastAsia="仿宋" w:cs="仿宋"/>
          <w:sz w:val="28"/>
          <w:szCs w:val="28"/>
        </w:rPr>
        <w:t>zp@163.com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lagtxz@luansteel.cn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校园招聘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QQ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565210167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报名地址：安徽省六安市霍邱经济开发区六安钢铁控股集团企管人事部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联系方式：0564-6398816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手机：17756406060</w:t>
      </w:r>
    </w:p>
    <w:sectPr>
      <w:headerReference r:id="rId3" w:type="default"/>
      <w:pgSz w:w="11850" w:h="16783"/>
      <w:pgMar w:top="567" w:right="567" w:bottom="567" w:left="56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1355"/>
    <w:multiLevelType w:val="singleLevel"/>
    <w:tmpl w:val="74E613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10D05C"/>
    <w:multiLevelType w:val="singleLevel"/>
    <w:tmpl w:val="7E10D05C"/>
    <w:lvl w:ilvl="0" w:tentative="0">
      <w:start w:val="3"/>
      <w:numFmt w:val="decimal"/>
      <w:suff w:val="nothing"/>
      <w:lvlText w:val="(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236DC"/>
    <w:rsid w:val="00054882"/>
    <w:rsid w:val="004013AB"/>
    <w:rsid w:val="00473F09"/>
    <w:rsid w:val="004A246E"/>
    <w:rsid w:val="005933D0"/>
    <w:rsid w:val="0073679E"/>
    <w:rsid w:val="00824B3C"/>
    <w:rsid w:val="008A20D6"/>
    <w:rsid w:val="00D516FF"/>
    <w:rsid w:val="00E33DC1"/>
    <w:rsid w:val="00F34F4D"/>
    <w:rsid w:val="02425723"/>
    <w:rsid w:val="027C4B66"/>
    <w:rsid w:val="036177A6"/>
    <w:rsid w:val="03E31F78"/>
    <w:rsid w:val="04B74ECE"/>
    <w:rsid w:val="04C32B15"/>
    <w:rsid w:val="058A5ADD"/>
    <w:rsid w:val="05A328A1"/>
    <w:rsid w:val="05C97108"/>
    <w:rsid w:val="06ED008D"/>
    <w:rsid w:val="0713115A"/>
    <w:rsid w:val="08555637"/>
    <w:rsid w:val="09C72870"/>
    <w:rsid w:val="0A49293C"/>
    <w:rsid w:val="0C2E1576"/>
    <w:rsid w:val="0D79182F"/>
    <w:rsid w:val="11B84519"/>
    <w:rsid w:val="13941859"/>
    <w:rsid w:val="142231A4"/>
    <w:rsid w:val="17BB1F2D"/>
    <w:rsid w:val="19FC44D0"/>
    <w:rsid w:val="1B08207E"/>
    <w:rsid w:val="1B871101"/>
    <w:rsid w:val="1C59379D"/>
    <w:rsid w:val="1D5E621D"/>
    <w:rsid w:val="1FC63B94"/>
    <w:rsid w:val="211806B9"/>
    <w:rsid w:val="21DF0268"/>
    <w:rsid w:val="22016B2F"/>
    <w:rsid w:val="238E21DB"/>
    <w:rsid w:val="24A221CB"/>
    <w:rsid w:val="251D41C8"/>
    <w:rsid w:val="27112F89"/>
    <w:rsid w:val="2A7B2E10"/>
    <w:rsid w:val="2A9F302C"/>
    <w:rsid w:val="2CDC22FD"/>
    <w:rsid w:val="3023637C"/>
    <w:rsid w:val="30D72CDC"/>
    <w:rsid w:val="333E377A"/>
    <w:rsid w:val="38034F57"/>
    <w:rsid w:val="3842644D"/>
    <w:rsid w:val="38FD03B3"/>
    <w:rsid w:val="3B8D7231"/>
    <w:rsid w:val="3C1E25DB"/>
    <w:rsid w:val="3E497BC8"/>
    <w:rsid w:val="3EFE262E"/>
    <w:rsid w:val="41727945"/>
    <w:rsid w:val="42F31A87"/>
    <w:rsid w:val="43A7692B"/>
    <w:rsid w:val="43F67733"/>
    <w:rsid w:val="44573603"/>
    <w:rsid w:val="45014865"/>
    <w:rsid w:val="475A754F"/>
    <w:rsid w:val="4889224B"/>
    <w:rsid w:val="48AE0430"/>
    <w:rsid w:val="4ADD3D89"/>
    <w:rsid w:val="522476CD"/>
    <w:rsid w:val="5231183D"/>
    <w:rsid w:val="53353F67"/>
    <w:rsid w:val="53507676"/>
    <w:rsid w:val="53743245"/>
    <w:rsid w:val="53B54900"/>
    <w:rsid w:val="56D24F7C"/>
    <w:rsid w:val="596C6E19"/>
    <w:rsid w:val="5A132A2C"/>
    <w:rsid w:val="5ADA0C12"/>
    <w:rsid w:val="5BC66B28"/>
    <w:rsid w:val="5C466AA6"/>
    <w:rsid w:val="5D1163E4"/>
    <w:rsid w:val="60307256"/>
    <w:rsid w:val="616C65D7"/>
    <w:rsid w:val="630E3D8F"/>
    <w:rsid w:val="63D75C36"/>
    <w:rsid w:val="67101B28"/>
    <w:rsid w:val="68867C3E"/>
    <w:rsid w:val="68B236DC"/>
    <w:rsid w:val="69D1119A"/>
    <w:rsid w:val="69D56DD4"/>
    <w:rsid w:val="6B473417"/>
    <w:rsid w:val="6CAD0A31"/>
    <w:rsid w:val="6D535020"/>
    <w:rsid w:val="6F156721"/>
    <w:rsid w:val="70C9297D"/>
    <w:rsid w:val="71BE246C"/>
    <w:rsid w:val="71CE2B51"/>
    <w:rsid w:val="72393636"/>
    <w:rsid w:val="726B1EC2"/>
    <w:rsid w:val="739A6132"/>
    <w:rsid w:val="75250E5A"/>
    <w:rsid w:val="76093519"/>
    <w:rsid w:val="78C2423F"/>
    <w:rsid w:val="7A1E27EB"/>
    <w:rsid w:val="7A4061DB"/>
    <w:rsid w:val="7AA47B3E"/>
    <w:rsid w:val="7AC97B9D"/>
    <w:rsid w:val="7CB2076F"/>
    <w:rsid w:val="7DF33347"/>
    <w:rsid w:val="7E2C7E00"/>
    <w:rsid w:val="7E9F7E0F"/>
    <w:rsid w:val="7F0C7136"/>
    <w:rsid w:val="7F5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934</Words>
  <Characters>1024</Characters>
  <Lines>8</Lines>
  <Paragraphs>2</Paragraphs>
  <TotalTime>175</TotalTime>
  <ScaleCrop>false</ScaleCrop>
  <LinksUpToDate>false</LinksUpToDate>
  <CharactersWithSpaces>1046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2018-08-23T09:11:00Z</dcterms:created>
  <dc:creator>Administrator</dc:creator>
  <cp:lastModifiedBy>Archer丶D</cp:lastModifiedBy>
  <cp:lastPrinted>2018-09-12T01:50:00Z</cp:lastPrinted>
  <dcterms:modified xsi:type="dcterms:W3CDTF">2019-03-26T02:21:01Z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